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673" w:rsidRPr="00A71673" w:rsidRDefault="00A71673">
      <w:pPr>
        <w:pStyle w:val="ConsPlusNormal"/>
        <w:jc w:val="both"/>
        <w:outlineLvl w:val="0"/>
        <w:rPr>
          <w:b w:val="0"/>
          <w:sz w:val="22"/>
        </w:rPr>
      </w:pPr>
    </w:p>
    <w:p w:rsidR="00A71673" w:rsidRPr="00A71673" w:rsidRDefault="00A71673">
      <w:pPr>
        <w:pStyle w:val="ConsPlusTitle"/>
        <w:jc w:val="center"/>
        <w:outlineLvl w:val="0"/>
        <w:rPr>
          <w:b w:val="0"/>
          <w:sz w:val="22"/>
        </w:rPr>
      </w:pPr>
      <w:r w:rsidRPr="00A71673">
        <w:rPr>
          <w:b w:val="0"/>
          <w:sz w:val="22"/>
        </w:rPr>
        <w:t>АДМИНИСТРАЦИЯ ГУБЕРНАТОРА И ПРАВИТЕЛЬСТВА КИРОВСКОЙ ОБЛАСТИ</w:t>
      </w:r>
    </w:p>
    <w:p w:rsidR="00A71673" w:rsidRPr="00A71673" w:rsidRDefault="00A71673">
      <w:pPr>
        <w:pStyle w:val="ConsPlusTitle"/>
        <w:jc w:val="both"/>
        <w:rPr>
          <w:b w:val="0"/>
          <w:sz w:val="22"/>
        </w:rPr>
      </w:pPr>
    </w:p>
    <w:p w:rsidR="00A71673" w:rsidRPr="00A71673" w:rsidRDefault="00A71673">
      <w:pPr>
        <w:pStyle w:val="ConsPlusTitle"/>
        <w:jc w:val="center"/>
        <w:rPr>
          <w:b w:val="0"/>
          <w:sz w:val="22"/>
        </w:rPr>
      </w:pPr>
      <w:r w:rsidRPr="00A71673">
        <w:rPr>
          <w:b w:val="0"/>
          <w:sz w:val="22"/>
        </w:rPr>
        <w:t>РАСПОРЯЖЕНИЕ</w:t>
      </w:r>
    </w:p>
    <w:p w:rsidR="00A71673" w:rsidRPr="00A71673" w:rsidRDefault="00A71673">
      <w:pPr>
        <w:pStyle w:val="ConsPlusTitle"/>
        <w:jc w:val="center"/>
        <w:rPr>
          <w:b w:val="0"/>
          <w:sz w:val="22"/>
        </w:rPr>
      </w:pPr>
      <w:r w:rsidRPr="00A71673">
        <w:rPr>
          <w:b w:val="0"/>
          <w:sz w:val="22"/>
        </w:rPr>
        <w:t>от 31 января 2022 г. N 8</w:t>
      </w:r>
    </w:p>
    <w:p w:rsidR="00A71673" w:rsidRPr="00A71673" w:rsidRDefault="00A71673">
      <w:pPr>
        <w:pStyle w:val="ConsPlusTitle"/>
        <w:jc w:val="both"/>
        <w:rPr>
          <w:b w:val="0"/>
          <w:sz w:val="22"/>
        </w:rPr>
      </w:pPr>
    </w:p>
    <w:p w:rsidR="00A71673" w:rsidRPr="00A71673" w:rsidRDefault="00A71673">
      <w:pPr>
        <w:pStyle w:val="ConsPlusTitle"/>
        <w:jc w:val="center"/>
        <w:rPr>
          <w:b w:val="0"/>
          <w:sz w:val="22"/>
        </w:rPr>
      </w:pPr>
      <w:r w:rsidRPr="00A71673">
        <w:rPr>
          <w:b w:val="0"/>
          <w:sz w:val="22"/>
        </w:rPr>
        <w:t>ОБ УТВЕРЖДЕНИИ ПЛАНА РЕАЛИЗАЦИИ ГОСУДАРСТВЕННОЙ ПРОГРАММЫ</w:t>
      </w:r>
    </w:p>
    <w:p w:rsidR="00A71673" w:rsidRPr="00A71673" w:rsidRDefault="00A71673">
      <w:pPr>
        <w:pStyle w:val="ConsPlusTitle"/>
        <w:jc w:val="center"/>
        <w:rPr>
          <w:b w:val="0"/>
          <w:sz w:val="22"/>
        </w:rPr>
      </w:pPr>
      <w:r w:rsidRPr="00A71673">
        <w:rPr>
          <w:b w:val="0"/>
          <w:sz w:val="22"/>
        </w:rPr>
        <w:t>КИРОВСКОЙ ОБЛАСТИ "РАЗВИТИЕ ГОСУДАРСТВЕННОГО УПРАВЛЕНИЯ"</w:t>
      </w:r>
    </w:p>
    <w:p w:rsidR="00A71673" w:rsidRPr="00A71673" w:rsidRDefault="00A71673">
      <w:pPr>
        <w:pStyle w:val="ConsPlusTitle"/>
        <w:jc w:val="center"/>
        <w:rPr>
          <w:b w:val="0"/>
          <w:sz w:val="22"/>
        </w:rPr>
      </w:pPr>
      <w:r w:rsidRPr="00A71673">
        <w:rPr>
          <w:b w:val="0"/>
          <w:sz w:val="22"/>
        </w:rPr>
        <w:t>НА 2022 ГОД</w:t>
      </w:r>
    </w:p>
    <w:p w:rsidR="00A71673" w:rsidRPr="00A71673" w:rsidRDefault="00A71673">
      <w:pPr>
        <w:pStyle w:val="ConsPlusNormal"/>
        <w:spacing w:after="1"/>
        <w:rPr>
          <w:b w:val="0"/>
          <w:sz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71673" w:rsidRPr="00A7167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color w:val="392C69"/>
                <w:sz w:val="22"/>
              </w:rPr>
              <w:t>Список изменяющих документов</w:t>
            </w:r>
          </w:p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gramStart"/>
            <w:r w:rsidRPr="00A71673">
              <w:rPr>
                <w:b w:val="0"/>
                <w:color w:val="392C69"/>
                <w:sz w:val="22"/>
              </w:rPr>
              <w:t>(в ред. распоряжений администрации Губернатора и Правительства</w:t>
            </w:r>
            <w:proofErr w:type="gramEnd"/>
          </w:p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color w:val="392C69"/>
                <w:sz w:val="22"/>
              </w:rPr>
              <w:t xml:space="preserve">Кировской области от 18.04.2022 </w:t>
            </w:r>
            <w:hyperlink r:id="rId4">
              <w:r w:rsidRPr="00A71673">
                <w:rPr>
                  <w:b w:val="0"/>
                  <w:color w:val="0000FF"/>
                  <w:sz w:val="22"/>
                </w:rPr>
                <w:t>N 41</w:t>
              </w:r>
            </w:hyperlink>
            <w:r w:rsidRPr="00A71673">
              <w:rPr>
                <w:b w:val="0"/>
                <w:color w:val="392C69"/>
                <w:sz w:val="22"/>
              </w:rPr>
              <w:t xml:space="preserve">, от 29.07.2022 </w:t>
            </w:r>
            <w:hyperlink r:id="rId5">
              <w:r w:rsidRPr="00A71673">
                <w:rPr>
                  <w:b w:val="0"/>
                  <w:color w:val="0000FF"/>
                  <w:sz w:val="22"/>
                </w:rPr>
                <w:t>N 76</w:t>
              </w:r>
            </w:hyperlink>
            <w:r w:rsidRPr="00A71673">
              <w:rPr>
                <w:b w:val="0"/>
                <w:color w:val="392C69"/>
                <w:sz w:val="22"/>
              </w:rPr>
              <w:t>,</w:t>
            </w:r>
          </w:p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color w:val="392C69"/>
                <w:sz w:val="22"/>
              </w:rPr>
              <w:t xml:space="preserve">от 25.11.2022 </w:t>
            </w:r>
            <w:hyperlink r:id="rId6">
              <w:r w:rsidRPr="00A71673">
                <w:rPr>
                  <w:b w:val="0"/>
                  <w:color w:val="0000FF"/>
                  <w:sz w:val="22"/>
                </w:rPr>
                <w:t>N 116</w:t>
              </w:r>
            </w:hyperlink>
            <w:r w:rsidRPr="00A71673">
              <w:rPr>
                <w:b w:val="0"/>
                <w:color w:val="392C69"/>
                <w:sz w:val="22"/>
              </w:rPr>
              <w:t xml:space="preserve">, от 11.01.2023 </w:t>
            </w:r>
            <w:hyperlink r:id="rId7">
              <w:r w:rsidRPr="00A71673">
                <w:rPr>
                  <w:b w:val="0"/>
                  <w:color w:val="0000FF"/>
                  <w:sz w:val="22"/>
                </w:rPr>
                <w:t>N 3</w:t>
              </w:r>
            </w:hyperlink>
            <w:r w:rsidRPr="00A71673">
              <w:rPr>
                <w:b w:val="0"/>
                <w:color w:val="392C69"/>
                <w:sz w:val="22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</w:tbl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ind w:firstLine="540"/>
        <w:jc w:val="both"/>
        <w:rPr>
          <w:b w:val="0"/>
          <w:sz w:val="22"/>
        </w:rPr>
      </w:pPr>
      <w:proofErr w:type="gramStart"/>
      <w:r w:rsidRPr="00A71673">
        <w:rPr>
          <w:b w:val="0"/>
          <w:sz w:val="22"/>
        </w:rPr>
        <w:t xml:space="preserve">В соответствии с </w:t>
      </w:r>
      <w:hyperlink r:id="rId8">
        <w:r w:rsidRPr="00A71673">
          <w:rPr>
            <w:b w:val="0"/>
            <w:color w:val="0000FF"/>
            <w:sz w:val="22"/>
          </w:rPr>
          <w:t>Порядком</w:t>
        </w:r>
      </w:hyperlink>
      <w:r w:rsidRPr="00A71673">
        <w:rPr>
          <w:b w:val="0"/>
          <w:sz w:val="22"/>
        </w:rPr>
        <w:t xml:space="preserve"> разработки, реализации и оценки эффективности реализации государственных программ Кировской области, утвержденным постановлением Правительства Кировской области от 21.09.2022 N 528-П "О разработке, реализации и оценке эффективности реализации государственных программ Кировской области", и в целях управления реализацией государственной </w:t>
      </w:r>
      <w:hyperlink r:id="rId9">
        <w:r w:rsidRPr="00A71673">
          <w:rPr>
            <w:b w:val="0"/>
            <w:color w:val="0000FF"/>
            <w:sz w:val="22"/>
          </w:rPr>
          <w:t>программы</w:t>
        </w:r>
      </w:hyperlink>
      <w:r w:rsidRPr="00A71673">
        <w:rPr>
          <w:b w:val="0"/>
          <w:sz w:val="22"/>
        </w:rPr>
        <w:t xml:space="preserve"> Кировской области "Развитие государственного управления", утвержденной постановлением Правительства Кировской области от 17.12.2019 N 681-П "Об утверждении государственной программы Кировской</w:t>
      </w:r>
      <w:proofErr w:type="gramEnd"/>
      <w:r w:rsidRPr="00A71673">
        <w:rPr>
          <w:b w:val="0"/>
          <w:sz w:val="22"/>
        </w:rPr>
        <w:t xml:space="preserve"> области "Развитие государственного управления":</w:t>
      </w: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  <w:r w:rsidRPr="00A71673">
        <w:rPr>
          <w:b w:val="0"/>
          <w:sz w:val="22"/>
        </w:rPr>
        <w:t xml:space="preserve">(в ред. </w:t>
      </w:r>
      <w:hyperlink r:id="rId10">
        <w:r w:rsidRPr="00A71673">
          <w:rPr>
            <w:b w:val="0"/>
            <w:color w:val="0000FF"/>
            <w:sz w:val="22"/>
          </w:rPr>
          <w:t>распоряжения</w:t>
        </w:r>
      </w:hyperlink>
      <w:r w:rsidRPr="00A71673">
        <w:rPr>
          <w:b w:val="0"/>
          <w:sz w:val="22"/>
        </w:rPr>
        <w:t xml:space="preserve"> администрации Губернатора и Правительства Кировской области от 25.11.2022 N 116)</w:t>
      </w:r>
    </w:p>
    <w:p w:rsidR="00A71673" w:rsidRPr="00A71673" w:rsidRDefault="00A71673">
      <w:pPr>
        <w:pStyle w:val="ConsPlusNormal"/>
        <w:spacing w:before="560"/>
        <w:ind w:firstLine="540"/>
        <w:jc w:val="both"/>
        <w:rPr>
          <w:b w:val="0"/>
          <w:sz w:val="22"/>
        </w:rPr>
      </w:pPr>
      <w:r w:rsidRPr="00A71673">
        <w:rPr>
          <w:b w:val="0"/>
          <w:sz w:val="22"/>
        </w:rPr>
        <w:t xml:space="preserve">1. Утвердить </w:t>
      </w:r>
      <w:hyperlink w:anchor="P38">
        <w:r w:rsidRPr="00A71673">
          <w:rPr>
            <w:b w:val="0"/>
            <w:color w:val="0000FF"/>
            <w:sz w:val="22"/>
          </w:rPr>
          <w:t>план</w:t>
        </w:r>
      </w:hyperlink>
      <w:r w:rsidRPr="00A71673">
        <w:rPr>
          <w:b w:val="0"/>
          <w:sz w:val="22"/>
        </w:rPr>
        <w:t xml:space="preserve"> реализации государственной программы Кировской области "Развитие государственного управления" на 2022 год согласно приложению.</w:t>
      </w:r>
    </w:p>
    <w:p w:rsidR="00A71673" w:rsidRPr="00A71673" w:rsidRDefault="00A71673">
      <w:pPr>
        <w:pStyle w:val="ConsPlusNormal"/>
        <w:spacing w:before="560"/>
        <w:ind w:firstLine="540"/>
        <w:jc w:val="both"/>
        <w:rPr>
          <w:b w:val="0"/>
          <w:sz w:val="22"/>
        </w:rPr>
      </w:pPr>
      <w:r w:rsidRPr="00A71673">
        <w:rPr>
          <w:b w:val="0"/>
          <w:sz w:val="22"/>
        </w:rPr>
        <w:t xml:space="preserve">2. Настоящее распоряжение вступает в силу </w:t>
      </w:r>
      <w:proofErr w:type="gramStart"/>
      <w:r w:rsidRPr="00A71673">
        <w:rPr>
          <w:b w:val="0"/>
          <w:sz w:val="22"/>
        </w:rPr>
        <w:t>с даты</w:t>
      </w:r>
      <w:proofErr w:type="gramEnd"/>
      <w:r w:rsidRPr="00A71673">
        <w:rPr>
          <w:b w:val="0"/>
          <w:sz w:val="22"/>
        </w:rPr>
        <w:t xml:space="preserve"> его подписания и распространяется на правоотношения, возникшие с 01.01.2022.</w:t>
      </w: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Руководитель</w:t>
      </w: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администрации</w:t>
      </w: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Губернатора и Правительства</w:t>
      </w: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Кировской области</w:t>
      </w: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Н.В.ЖУРКОВ</w:t>
      </w: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jc w:val="right"/>
        <w:outlineLvl w:val="0"/>
        <w:rPr>
          <w:b w:val="0"/>
          <w:sz w:val="22"/>
        </w:rPr>
      </w:pPr>
      <w:r w:rsidRPr="00A71673">
        <w:rPr>
          <w:b w:val="0"/>
          <w:sz w:val="22"/>
        </w:rPr>
        <w:t>Приложение</w:t>
      </w: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Утвержден</w:t>
      </w: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распоряжением</w:t>
      </w: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администрации</w:t>
      </w: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Губернатора и Правительства</w:t>
      </w: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Кировской области</w:t>
      </w:r>
    </w:p>
    <w:p w:rsidR="00A71673" w:rsidRPr="00A71673" w:rsidRDefault="00A71673">
      <w:pPr>
        <w:pStyle w:val="ConsPlusNormal"/>
        <w:jc w:val="right"/>
        <w:rPr>
          <w:b w:val="0"/>
          <w:sz w:val="22"/>
        </w:rPr>
      </w:pPr>
      <w:r w:rsidRPr="00A71673">
        <w:rPr>
          <w:b w:val="0"/>
          <w:sz w:val="22"/>
        </w:rPr>
        <w:t>от 31 января 2022 г. N 8</w:t>
      </w: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Title"/>
        <w:jc w:val="center"/>
        <w:rPr>
          <w:b w:val="0"/>
          <w:sz w:val="22"/>
        </w:rPr>
      </w:pPr>
      <w:bookmarkStart w:id="0" w:name="P38"/>
      <w:bookmarkEnd w:id="0"/>
      <w:r w:rsidRPr="00A71673">
        <w:rPr>
          <w:b w:val="0"/>
          <w:sz w:val="22"/>
        </w:rPr>
        <w:t>ПЛАН</w:t>
      </w:r>
    </w:p>
    <w:p w:rsidR="00A71673" w:rsidRPr="00A71673" w:rsidRDefault="00A71673">
      <w:pPr>
        <w:pStyle w:val="ConsPlusTitle"/>
        <w:jc w:val="center"/>
        <w:rPr>
          <w:b w:val="0"/>
          <w:sz w:val="22"/>
        </w:rPr>
      </w:pPr>
      <w:r w:rsidRPr="00A71673">
        <w:rPr>
          <w:b w:val="0"/>
          <w:sz w:val="22"/>
        </w:rPr>
        <w:t>РЕАЛИЗАЦИИ ГОСУДАРСТВЕННОЙ ПРОГРАММЫ КИРОВСКОЙ ОБЛАСТИ</w:t>
      </w:r>
    </w:p>
    <w:p w:rsidR="00A71673" w:rsidRPr="00A71673" w:rsidRDefault="00A71673">
      <w:pPr>
        <w:pStyle w:val="ConsPlusTitle"/>
        <w:jc w:val="center"/>
        <w:rPr>
          <w:b w:val="0"/>
          <w:sz w:val="22"/>
        </w:rPr>
      </w:pPr>
      <w:r w:rsidRPr="00A71673">
        <w:rPr>
          <w:b w:val="0"/>
          <w:sz w:val="22"/>
        </w:rPr>
        <w:t>"РАЗВИТИЕ ГОСУДАРСТВЕННОГО УПРАВЛЕНИЯ" НА 2022 ГОД</w:t>
      </w:r>
    </w:p>
    <w:p w:rsidR="00A71673" w:rsidRPr="00A71673" w:rsidRDefault="00A71673">
      <w:pPr>
        <w:pStyle w:val="ConsPlusNormal"/>
        <w:spacing w:after="1"/>
        <w:rPr>
          <w:b w:val="0"/>
          <w:sz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71673" w:rsidRPr="00A7167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color w:val="392C69"/>
                <w:sz w:val="22"/>
              </w:rPr>
              <w:t>Список изменяющих документов</w:t>
            </w:r>
          </w:p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gramStart"/>
            <w:r w:rsidRPr="00A71673">
              <w:rPr>
                <w:b w:val="0"/>
                <w:color w:val="392C69"/>
                <w:sz w:val="22"/>
              </w:rPr>
              <w:t xml:space="preserve">(в ред. </w:t>
            </w:r>
            <w:hyperlink r:id="rId11">
              <w:r w:rsidRPr="00A71673">
                <w:rPr>
                  <w:b w:val="0"/>
                  <w:color w:val="0000FF"/>
                  <w:sz w:val="22"/>
                </w:rPr>
                <w:t>распоряжения</w:t>
              </w:r>
            </w:hyperlink>
            <w:r w:rsidRPr="00A71673">
              <w:rPr>
                <w:b w:val="0"/>
                <w:color w:val="392C69"/>
                <w:sz w:val="22"/>
              </w:rPr>
              <w:t xml:space="preserve"> администрации Губернатора и Правительства</w:t>
            </w:r>
            <w:proofErr w:type="gramEnd"/>
          </w:p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color w:val="392C69"/>
                <w:sz w:val="22"/>
              </w:rPr>
              <w:t>Кировской области от 11.01.2023 N 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</w:tbl>
    <w:p w:rsidR="00A71673" w:rsidRPr="00A71673" w:rsidRDefault="00A71673">
      <w:pPr>
        <w:pStyle w:val="ConsPlusNormal"/>
        <w:jc w:val="center"/>
        <w:rPr>
          <w:b w:val="0"/>
          <w:sz w:val="22"/>
        </w:rPr>
      </w:pPr>
    </w:p>
    <w:p w:rsidR="00A71673" w:rsidRPr="00A71673" w:rsidRDefault="00A71673">
      <w:pPr>
        <w:pStyle w:val="ConsPlusNormal"/>
        <w:rPr>
          <w:b w:val="0"/>
          <w:sz w:val="22"/>
        </w:rPr>
        <w:sectPr w:rsidR="00A71673" w:rsidRPr="00A71673" w:rsidSect="00D859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2835"/>
        <w:gridCol w:w="2835"/>
        <w:gridCol w:w="1304"/>
        <w:gridCol w:w="1304"/>
        <w:gridCol w:w="1644"/>
        <w:gridCol w:w="1417"/>
        <w:gridCol w:w="2813"/>
      </w:tblGrid>
      <w:tr w:rsidR="00A71673" w:rsidRPr="00A71673" w:rsidTr="00A71673">
        <w:tc>
          <w:tcPr>
            <w:tcW w:w="79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 xml:space="preserve">N </w:t>
            </w:r>
            <w:proofErr w:type="spellStart"/>
            <w:proofErr w:type="gramStart"/>
            <w:r w:rsidRPr="00A71673">
              <w:rPr>
                <w:b w:val="0"/>
                <w:sz w:val="22"/>
              </w:rPr>
              <w:t>п</w:t>
            </w:r>
            <w:proofErr w:type="spellEnd"/>
            <w:proofErr w:type="gramEnd"/>
            <w:r w:rsidRPr="00A71673">
              <w:rPr>
                <w:b w:val="0"/>
                <w:sz w:val="22"/>
              </w:rPr>
              <w:t>/</w:t>
            </w:r>
            <w:proofErr w:type="spellStart"/>
            <w:r w:rsidRPr="00A71673">
              <w:rPr>
                <w:b w:val="0"/>
                <w:sz w:val="22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Наименование государственной программы, подпрограммы, отдельного мероприятия, проекта, мероприятия</w:t>
            </w:r>
          </w:p>
        </w:tc>
        <w:tc>
          <w:tcPr>
            <w:tcW w:w="2835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Ответственный исполнитель, соисполнитель, участник</w:t>
            </w:r>
          </w:p>
        </w:tc>
        <w:tc>
          <w:tcPr>
            <w:tcW w:w="2608" w:type="dxa"/>
            <w:gridSpan w:val="2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Срок</w:t>
            </w:r>
          </w:p>
        </w:tc>
        <w:tc>
          <w:tcPr>
            <w:tcW w:w="164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Источник финансирования</w:t>
            </w:r>
          </w:p>
        </w:tc>
        <w:tc>
          <w:tcPr>
            <w:tcW w:w="1417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Финансирование на 2022 год, тыс. рублей</w:t>
            </w:r>
          </w:p>
        </w:tc>
        <w:tc>
          <w:tcPr>
            <w:tcW w:w="2813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Ожидаемый результат реализации мероприятия государственной программы (краткое описание)</w:t>
            </w:r>
          </w:p>
        </w:tc>
      </w:tr>
      <w:tr w:rsidR="00A71673" w:rsidRPr="00A71673" w:rsidTr="00A71673">
        <w:tc>
          <w:tcPr>
            <w:tcW w:w="79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начала реализации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окончания реализации</w:t>
            </w:r>
          </w:p>
        </w:tc>
        <w:tc>
          <w:tcPr>
            <w:tcW w:w="164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417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13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4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7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8</w:t>
            </w:r>
          </w:p>
        </w:tc>
      </w:tr>
      <w:tr w:rsidR="00A71673" w:rsidRPr="00A71673" w:rsidTr="00A71673">
        <w:tc>
          <w:tcPr>
            <w:tcW w:w="794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Государственная </w:t>
            </w:r>
            <w:hyperlink r:id="rId12">
              <w:r w:rsidRPr="00A71673">
                <w:rPr>
                  <w:b w:val="0"/>
                  <w:color w:val="0000FF"/>
                  <w:sz w:val="22"/>
                </w:rPr>
                <w:t>программа</w:t>
              </w:r>
            </w:hyperlink>
            <w:r w:rsidRPr="00A71673">
              <w:rPr>
                <w:b w:val="0"/>
                <w:sz w:val="22"/>
              </w:rPr>
              <w:t xml:space="preserve"> Кировской области "Развитие государственного управления"</w:t>
            </w:r>
          </w:p>
        </w:tc>
        <w:tc>
          <w:tcPr>
            <w:tcW w:w="2835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всего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711 942,57</w:t>
            </w:r>
          </w:p>
        </w:tc>
        <w:tc>
          <w:tcPr>
            <w:tcW w:w="2813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федеральный бюджет &lt;*&gt;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25 119,60</w:t>
            </w:r>
          </w:p>
        </w:tc>
        <w:tc>
          <w:tcPr>
            <w:tcW w:w="2813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 &lt;*&gt;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686 822,97</w:t>
            </w:r>
          </w:p>
        </w:tc>
        <w:tc>
          <w:tcPr>
            <w:tcW w:w="2813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outlineLvl w:val="1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1.</w:t>
            </w:r>
          </w:p>
        </w:tc>
        <w:tc>
          <w:tcPr>
            <w:tcW w:w="2835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Отдельное мероприятие "Обеспечение деятельности органов государственной власти Кировской области"</w:t>
            </w:r>
          </w:p>
        </w:tc>
        <w:tc>
          <w:tcPr>
            <w:tcW w:w="2835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всего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527 198,55</w:t>
            </w:r>
          </w:p>
        </w:tc>
        <w:tc>
          <w:tcPr>
            <w:tcW w:w="2813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24 469,10</w:t>
            </w:r>
          </w:p>
        </w:tc>
        <w:tc>
          <w:tcPr>
            <w:tcW w:w="2813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502 729,45</w:t>
            </w:r>
          </w:p>
        </w:tc>
        <w:tc>
          <w:tcPr>
            <w:tcW w:w="2813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1.1.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Обеспечение деятельности Губернатора Кировской области, Правительства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204 511,55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осуществлено организационное, кадровое, финансовое, материально-техническое, документационное и иное обеспечение деятельности Губернатора Кировской области, Правительства Кировской области и администрации Губернатора и Правительства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1.2.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Обеспечение уставной деятельности Кировского областного государственного казенного учреждения "Служба хозяйственного обеспечения Правительства Кировской области"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руководитель Кировского областного государственного казенного учреждения "Служба хозяйственного обеспечения Правительства Кировской области" </w:t>
            </w:r>
            <w:proofErr w:type="spellStart"/>
            <w:r w:rsidRPr="00A71673">
              <w:rPr>
                <w:b w:val="0"/>
                <w:sz w:val="22"/>
              </w:rPr>
              <w:t>Сунцов</w:t>
            </w:r>
            <w:proofErr w:type="spellEnd"/>
            <w:r w:rsidRPr="00A71673">
              <w:rPr>
                <w:b w:val="0"/>
                <w:sz w:val="22"/>
              </w:rPr>
              <w:t xml:space="preserve"> В.М.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164 722,90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proofErr w:type="gramStart"/>
            <w:r w:rsidRPr="00A71673">
              <w:rPr>
                <w:b w:val="0"/>
                <w:sz w:val="22"/>
              </w:rPr>
              <w:t>осуществлены ремонт фасадов зданий, кабинетов, лестничных клеток, коридоров, подвалов и иного имущества, замена и ремонт электропроводки и системы коммуникаций, эксплуатация зданий в соответствии с действующими нормами и правилами, замена устаревшего оборудования и мебели в кабинетах сотрудников органов исполнительной власти Кировской области, иных органов государственной власти Кировской области, в том числе государственных учреждений Кировской области;</w:t>
            </w:r>
            <w:proofErr w:type="gramEnd"/>
            <w:r w:rsidRPr="00A71673">
              <w:rPr>
                <w:b w:val="0"/>
                <w:sz w:val="22"/>
              </w:rPr>
              <w:t xml:space="preserve"> созданы условия для содержания помещений в надлежащем санитарном состоянии; осуществлено техническое обслуживание оборудования; обеспечена физическая защита и охрана </w:t>
            </w:r>
            <w:proofErr w:type="gramStart"/>
            <w:r w:rsidRPr="00A71673">
              <w:rPr>
                <w:b w:val="0"/>
                <w:sz w:val="22"/>
              </w:rPr>
              <w:t>имущества иных объектов обеспечения деятельности Правительства Кировской</w:t>
            </w:r>
            <w:proofErr w:type="gramEnd"/>
            <w:r w:rsidRPr="00A71673">
              <w:rPr>
                <w:b w:val="0"/>
                <w:sz w:val="22"/>
              </w:rPr>
              <w:t xml:space="preserve"> области, иных органов государственной власти Кировской области, в том числе государственных учреждений Кировской </w:t>
            </w:r>
            <w:r w:rsidRPr="00A71673">
              <w:rPr>
                <w:b w:val="0"/>
                <w:sz w:val="22"/>
              </w:rPr>
              <w:lastRenderedPageBreak/>
              <w:t>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1.3.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Обеспечение уставной деятельности Кировского областного государственного бюджетного учреждения "Автохозяйство Правительства Кировской области"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директор Кировского областного государственного бюджетного учреждения "Автохозяйство Правительства Кировской области" Татаринов В.В.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94 420,60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обеспечены автотранспортными услугами Губернатор Кировской области, Законодательное Собрание Кировской области, администрация Губернатора и Правительства Кировской области и иные органы исполнительной власти Кировской области для выполнения возложенных на них задач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1.4.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Обеспечение уставной деятельности Кировского областного государственного казенного учреждения "Представительство Правительства Кировской области"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и.о. руководителя Кировского областного государственного казенного учреждения "Представительство Правительства Кировской области" Матвеева В.С.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24 038,80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созданы условия для реализации полномочий Губернатора Кировской области и членов Правительства Кировской области во время их пребывания в городе Москве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1.5.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Обеспечение уставной деятельности Кировского областного государственного бюджетного учреждения "Комбинат питания"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руководитель Кировского областного государственного бюджетного учреждения "Комбинат питания" </w:t>
            </w:r>
            <w:proofErr w:type="spellStart"/>
            <w:r w:rsidRPr="00A71673">
              <w:rPr>
                <w:b w:val="0"/>
                <w:sz w:val="22"/>
              </w:rPr>
              <w:t>Божьева</w:t>
            </w:r>
            <w:proofErr w:type="spellEnd"/>
            <w:r w:rsidRPr="00A71673">
              <w:rPr>
                <w:b w:val="0"/>
                <w:sz w:val="22"/>
              </w:rPr>
              <w:t xml:space="preserve"> Н.А.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06.09.2022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4 884,00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создано учреждение для оказания услуг по организации питания при проведении протокольных мероприятий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1.6.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Материально-техническое и финансовое обеспечение </w:t>
            </w:r>
            <w:proofErr w:type="gramStart"/>
            <w:r w:rsidRPr="00A71673">
              <w:rPr>
                <w:b w:val="0"/>
                <w:sz w:val="22"/>
              </w:rPr>
              <w:t xml:space="preserve">деятельности депутатов Государственной Думы </w:t>
            </w:r>
            <w:r w:rsidRPr="00A71673">
              <w:rPr>
                <w:b w:val="0"/>
                <w:sz w:val="22"/>
              </w:rPr>
              <w:lastRenderedPageBreak/>
              <w:t>Федерального Собрания Российской Федерации</w:t>
            </w:r>
            <w:proofErr w:type="gramEnd"/>
            <w:r w:rsidRPr="00A71673">
              <w:rPr>
                <w:b w:val="0"/>
                <w:sz w:val="22"/>
              </w:rPr>
              <w:t xml:space="preserve"> и их помощников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18 252,70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осуществлено материально-техническое и финансовое обеспечение </w:t>
            </w:r>
            <w:proofErr w:type="gramStart"/>
            <w:r w:rsidRPr="00A71673">
              <w:rPr>
                <w:b w:val="0"/>
                <w:sz w:val="22"/>
              </w:rPr>
              <w:t xml:space="preserve">деятельности депутатов Государственной </w:t>
            </w:r>
            <w:r w:rsidRPr="00A71673">
              <w:rPr>
                <w:b w:val="0"/>
                <w:sz w:val="22"/>
              </w:rPr>
              <w:lastRenderedPageBreak/>
              <w:t>Думы Федерального Собрания Российской Федерации</w:t>
            </w:r>
            <w:proofErr w:type="gramEnd"/>
            <w:r w:rsidRPr="00A71673">
              <w:rPr>
                <w:b w:val="0"/>
                <w:sz w:val="22"/>
              </w:rPr>
              <w:t xml:space="preserve"> и их помощников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1.7.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Материально-техническое и финансовое обеспечение деятельности сенаторов Российской Федерации и их помощников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6 216,40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осуществлено материально-техническое и финансовое обеспечение деятельности сенаторов Российской Федерации и их помощников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1.8.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Организация мероприятий, проводимых Правительством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9 814,60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обеспечено проведение семинаров, совещаний, форумов, праздников, приемов делегаций и гостей для укрепления межрегиональных связей, обмена опытом работы в разных сферах деятельности, создания положительного имиджа Кировской области, противодействия негативным проявлениям в обществе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1.9.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Предоставление единовременной социальной выплаты в виде материальной помощи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37,00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предоставлена единовременная социальная выплата в виде материальной помощи 34 ветеранам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1.10.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Предоставление Кировскому областному союзу организаций </w:t>
            </w:r>
            <w:r w:rsidRPr="00A71673">
              <w:rPr>
                <w:b w:val="0"/>
                <w:sz w:val="22"/>
              </w:rPr>
              <w:lastRenderedPageBreak/>
              <w:t>профсоюзов "Федерация профсоюзных организаций Кировской области" субсидии из областного бюджета на проведение областного смотра-конкурса на лучшего работника по профессии и подведение его итогов ко Дню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 xml:space="preserve">министр социального развития Кировской области </w:t>
            </w:r>
            <w:proofErr w:type="spellStart"/>
            <w:r w:rsidRPr="00A71673">
              <w:rPr>
                <w:b w:val="0"/>
                <w:sz w:val="22"/>
              </w:rPr>
              <w:t>Шулятьева</w:t>
            </w:r>
            <w:proofErr w:type="spellEnd"/>
            <w:r w:rsidRPr="00A71673">
              <w:rPr>
                <w:b w:val="0"/>
                <w:sz w:val="22"/>
              </w:rPr>
              <w:t xml:space="preserve"> О.Ю., </w:t>
            </w:r>
            <w:r w:rsidRPr="00A71673">
              <w:rPr>
                <w:b w:val="0"/>
                <w:sz w:val="22"/>
              </w:rPr>
              <w:lastRenderedPageBreak/>
              <w:t>Кировский областной союз организаций профсоюзов "Федерация профсоюзных организаций Кировской области"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300,00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организован и проведен областной смотр-конкурс на лучшего работника по </w:t>
            </w:r>
            <w:r w:rsidRPr="00A71673">
              <w:rPr>
                <w:b w:val="0"/>
                <w:sz w:val="22"/>
              </w:rPr>
              <w:lastRenderedPageBreak/>
              <w:t xml:space="preserve">профессии и подведены его итоги </w:t>
            </w:r>
            <w:proofErr w:type="gramStart"/>
            <w:r w:rsidRPr="00A71673">
              <w:rPr>
                <w:b w:val="0"/>
                <w:sz w:val="22"/>
              </w:rPr>
              <w:t>к</w:t>
            </w:r>
            <w:proofErr w:type="gramEnd"/>
            <w:r w:rsidRPr="00A71673">
              <w:rPr>
                <w:b w:val="0"/>
                <w:sz w:val="22"/>
              </w:rPr>
              <w:t xml:space="preserve"> Дню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outlineLvl w:val="1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2.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Отдельное мероприятие "Развитие государственной гражданской службы и совершенствование государственной кадровой политики в Кировской области"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руководитель администрации Губернатора и Правительства Кировской области Комаров А.А., 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Шильке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292,85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2.1.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Совершенствование порядка назначения на должности государственной гражданской службы Кировской области и организационных механизмов служебной деятельности государственных гражданских служащих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руководитель администрации Губернатора и Правительства Кировской области Комаров А.А., 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Шильке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20,85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организованы и проведены аттестация, квалификационные экзамены, конкурсы в соответствии с требованиями законодательства; </w:t>
            </w:r>
            <w:proofErr w:type="gramStart"/>
            <w:r w:rsidRPr="00A71673">
              <w:rPr>
                <w:b w:val="0"/>
                <w:sz w:val="22"/>
              </w:rPr>
              <w:t xml:space="preserve">привлечены независимые эксперты к оценке знаний и умений государственных гражданских служащих Кировской области, их профессионального уровня, </w:t>
            </w:r>
            <w:r w:rsidRPr="00A71673">
              <w:rPr>
                <w:b w:val="0"/>
                <w:sz w:val="22"/>
              </w:rPr>
              <w:lastRenderedPageBreak/>
              <w:t>к анализу и экспертизе документов претендентов на участие в конкурсах на замещение вакантных должностей гражданской службы и конкурсах по формированию кадрового резерва Кировской области, к определению профессионального уровня претендентов, методов оценки их профессиональных и личностных качеств</w:t>
            </w:r>
            <w:proofErr w:type="gramEnd"/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2.2.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Использование информационно-коммуникационных технологий в государственных органах в целях повышения качества кадровой работы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обеспечена координация работы кадровых служб в органах государственной власти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2.3.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Реализация программ подготовки кадров для государственной службы и профессионального развития гражданских служащих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Шильке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272,00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проведены курсы повышения квалификации, семинары и конференции для государственных гражданских служащих, которые в соответствии с государственным заказом </w:t>
            </w:r>
            <w:r w:rsidRPr="00A71673">
              <w:rPr>
                <w:b w:val="0"/>
                <w:sz w:val="22"/>
              </w:rPr>
              <w:lastRenderedPageBreak/>
              <w:t>на профессиональное развитие государственных гражданских служащих органов исполнительной власти Кировской области должны повысить свой профессиональный уровень в 2022 году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2.4.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Внедрение и использование новых форм профессионального развития гражданских служащих, в том числе предусматривающих использование информационно-коммуникационных технологий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Шильке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обеспечено развитие профессионального уровня государственных гражданских служащих посредством реализации различных форм дополнительного профессионального образования с учетом мониторинга качества образования с использованием информационно-коммуникационных технологий и сервисов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</w:t>
            </w:r>
          </w:p>
        </w:tc>
      </w:tr>
      <w:tr w:rsidR="00A71673" w:rsidRPr="00A71673" w:rsidTr="00A71673">
        <w:tc>
          <w:tcPr>
            <w:tcW w:w="79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outlineLvl w:val="1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3.</w:t>
            </w:r>
          </w:p>
        </w:tc>
        <w:tc>
          <w:tcPr>
            <w:tcW w:w="2835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Отдельное мероприятие </w:t>
            </w:r>
            <w:r w:rsidRPr="00A71673">
              <w:rPr>
                <w:b w:val="0"/>
                <w:sz w:val="22"/>
              </w:rPr>
              <w:lastRenderedPageBreak/>
              <w:t>"Подготовка управленческих кадров для организаций народного хозяйства Кировской области"</w:t>
            </w:r>
          </w:p>
        </w:tc>
        <w:tc>
          <w:tcPr>
            <w:tcW w:w="2835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 xml:space="preserve">начальник управления по </w:t>
            </w:r>
            <w:r w:rsidRPr="00A71673">
              <w:rPr>
                <w:b w:val="0"/>
                <w:sz w:val="22"/>
              </w:rPr>
              <w:lastRenderedPageBreak/>
              <w:t xml:space="preserve">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Шильке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01.01.2022</w:t>
            </w:r>
          </w:p>
        </w:tc>
        <w:tc>
          <w:tcPr>
            <w:tcW w:w="130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всего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1 000,77</w:t>
            </w:r>
          </w:p>
        </w:tc>
        <w:tc>
          <w:tcPr>
            <w:tcW w:w="2813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650,50</w:t>
            </w:r>
          </w:p>
        </w:tc>
        <w:tc>
          <w:tcPr>
            <w:tcW w:w="2813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350,27</w:t>
            </w:r>
          </w:p>
        </w:tc>
        <w:tc>
          <w:tcPr>
            <w:tcW w:w="2813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3.1.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Организация проведения конкурсного отбора специалистов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Шильке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проведен конкурсный отбор с целью формирования группы специалистов не менее 22 человек для обучения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</w:tr>
      <w:tr w:rsidR="00A71673" w:rsidRPr="00A71673" w:rsidTr="00A71673">
        <w:tc>
          <w:tcPr>
            <w:tcW w:w="79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3.2.</w:t>
            </w:r>
          </w:p>
        </w:tc>
        <w:tc>
          <w:tcPr>
            <w:tcW w:w="2835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Организация профессиональной переподготовки специалистов в российских образовательных организациях</w:t>
            </w:r>
          </w:p>
        </w:tc>
        <w:tc>
          <w:tcPr>
            <w:tcW w:w="2835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Шильке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  <w:vMerge w:val="restart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всего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1 000,77</w:t>
            </w:r>
          </w:p>
        </w:tc>
        <w:tc>
          <w:tcPr>
            <w:tcW w:w="2813" w:type="dxa"/>
            <w:vMerge w:val="restart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осуществлена переподготовка не менее 20 руководителей высшего и среднего звена организаций реального сектора экономики и социальной сферы в российских образовательных организациях</w:t>
            </w:r>
          </w:p>
        </w:tc>
      </w:tr>
      <w:tr w:rsidR="00A71673" w:rsidRPr="00A71673" w:rsidTr="00A71673">
        <w:tc>
          <w:tcPr>
            <w:tcW w:w="79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650,50</w:t>
            </w:r>
          </w:p>
        </w:tc>
        <w:tc>
          <w:tcPr>
            <w:tcW w:w="2813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2835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304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350,27</w:t>
            </w:r>
          </w:p>
        </w:tc>
        <w:tc>
          <w:tcPr>
            <w:tcW w:w="2813" w:type="dxa"/>
            <w:vMerge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3.3.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Проведение мероприятий по распространению позитивного опыта управления организациями народного хозяйства, накопленного специалистами, завершившими обучение в </w:t>
            </w:r>
            <w:r w:rsidRPr="00A71673">
              <w:rPr>
                <w:b w:val="0"/>
                <w:sz w:val="22"/>
              </w:rPr>
              <w:lastRenderedPageBreak/>
              <w:t>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Шильке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проведено не менее 5 семинаров, конференций, выставок, конкурсов с участием специалистов, завершивших обучение в рамках Государственного плана подготовки управленческих кадров для </w:t>
            </w:r>
            <w:r w:rsidRPr="00A71673">
              <w:rPr>
                <w:b w:val="0"/>
                <w:sz w:val="22"/>
              </w:rPr>
              <w:lastRenderedPageBreak/>
              <w:t>организаций народного хозяйства Российской Федерации, в целях обеспечения эффективного использования полученных ими в ходе профессиональной переподготовки и стажировки знаний и практических навыков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outlineLvl w:val="1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4.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Отдельное мероприятие "Обеспечение реализации требований </w:t>
            </w:r>
            <w:proofErr w:type="spellStart"/>
            <w:r w:rsidRPr="00A71673">
              <w:rPr>
                <w:b w:val="0"/>
                <w:sz w:val="22"/>
              </w:rPr>
              <w:t>антикоррупционного</w:t>
            </w:r>
            <w:proofErr w:type="spellEnd"/>
            <w:r w:rsidRPr="00A71673">
              <w:rPr>
                <w:b w:val="0"/>
                <w:sz w:val="22"/>
              </w:rPr>
              <w:t xml:space="preserve"> законодательства и освоения перспективных методов профилактики коррупционных правонарушений"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Сипатова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179,90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4.1.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Проведение социологического исследования в целях оценки уровня коррупции в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Сипатова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175,00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проведено социологическое исследование на основании </w:t>
            </w:r>
            <w:hyperlink r:id="rId13">
              <w:r w:rsidRPr="00A71673">
                <w:rPr>
                  <w:b w:val="0"/>
                  <w:color w:val="0000FF"/>
                  <w:sz w:val="22"/>
                </w:rPr>
                <w:t>методики</w:t>
              </w:r>
            </w:hyperlink>
            <w:r w:rsidRPr="00A71673">
              <w:rPr>
                <w:b w:val="0"/>
                <w:sz w:val="22"/>
              </w:rPr>
              <w:t xml:space="preserve">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N 662 "Об утверждении методики проведения социологических исследований в целях </w:t>
            </w:r>
            <w:r w:rsidRPr="00A71673">
              <w:rPr>
                <w:b w:val="0"/>
                <w:sz w:val="22"/>
              </w:rPr>
              <w:lastRenderedPageBreak/>
              <w:t>оценки уровня коррупции в субъектах Российской Федерации", в целях оценки уровня коррупции в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4.2.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Обеспечение деятельности комиссии по координации работы по противодействию коррупции в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Сипатова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обеспечена координация деятельности органов исполнительной власти Кировской области и органов местного самоуправления муниципальных образований Кировской области, их взаимодействия с территориальными органами федеральных органов государственной власти при реализации мер по противодействию коррупции в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4.3.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Оказание органами исполнительной власти Кировской области и органами местного самоуправления муниципальных образований Кировской области содействия кировским областным государственным и муниципальным учреждениям (организациям) в </w:t>
            </w:r>
            <w:r w:rsidRPr="00A71673">
              <w:rPr>
                <w:b w:val="0"/>
                <w:sz w:val="22"/>
              </w:rPr>
              <w:lastRenderedPageBreak/>
              <w:t>организации работы по противодействию коррупции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Сипатова</w:t>
            </w:r>
            <w:proofErr w:type="spellEnd"/>
            <w:r w:rsidRPr="00A71673">
              <w:rPr>
                <w:b w:val="0"/>
                <w:sz w:val="22"/>
              </w:rPr>
              <w:t xml:space="preserve"> И.В., руководители органов исполнительной власти Кировской области (по согласованию), руководители органов местного самоуправления </w:t>
            </w:r>
            <w:r w:rsidRPr="00A71673">
              <w:rPr>
                <w:b w:val="0"/>
                <w:sz w:val="22"/>
              </w:rPr>
              <w:lastRenderedPageBreak/>
              <w:t>муниципальных образований Кировской области (по согласованию)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4,90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оказана методическая помощь кировским областным государственным и муниципальным учреждениям (организациям) в организации работы по противодействию коррупции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4.4.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Организация и обеспечение деятельности комиссий по соблюдению требований к служебному поведению государственных гражданских и муниципальных служащих Кировской области и урегулированию конфликта интересов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Сипатова</w:t>
            </w:r>
            <w:proofErr w:type="spellEnd"/>
            <w:r w:rsidRPr="00A71673">
              <w:rPr>
                <w:b w:val="0"/>
                <w:sz w:val="22"/>
              </w:rPr>
              <w:t xml:space="preserve"> И.В., руководители органов исполнительной власти Кировской области (по согласованию), руководители органов местного самоуправления муниципальных образований Кировской области (по согласованию)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обеспечено соблюдение государственными гражданскими служащими и муниципальными служащими Кировской области ограничений и запретов, требований о предотвращении или об урегулировании конфликта интересов, исполнение ими обязанностей, установленных Федеральным </w:t>
            </w:r>
            <w:hyperlink r:id="rId14">
              <w:r w:rsidRPr="00A71673">
                <w:rPr>
                  <w:b w:val="0"/>
                  <w:color w:val="0000FF"/>
                  <w:sz w:val="22"/>
                </w:rPr>
                <w:t>законом</w:t>
              </w:r>
            </w:hyperlink>
            <w:r w:rsidRPr="00A71673">
              <w:rPr>
                <w:b w:val="0"/>
                <w:sz w:val="22"/>
              </w:rPr>
              <w:t xml:space="preserve"> от 25.12.2008 N 273-ФЗ "О противодействии коррупции"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4.5.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Организация повышения квалификации государственных гражданских и муниципальных служащих по дополнительным профессиональным программам в области противодействия коррупции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Сипатова</w:t>
            </w:r>
            <w:proofErr w:type="spellEnd"/>
            <w:r w:rsidRPr="00A71673">
              <w:rPr>
                <w:b w:val="0"/>
                <w:sz w:val="22"/>
              </w:rPr>
              <w:t xml:space="preserve"> И.В., руководители органов исполнительной власти Кировской области (по согласованию), руководители органов местного самоуправления муниципальных образований Кировской </w:t>
            </w:r>
            <w:r w:rsidRPr="00A71673">
              <w:rPr>
                <w:b w:val="0"/>
                <w:sz w:val="22"/>
              </w:rPr>
              <w:lastRenderedPageBreak/>
              <w:t>области (по согласованию)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обеспечено повышение уровня квалификации государственных гражданских и муниципальных служащих Кировской области по вопросам противодействия коррупции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4.6.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Подготовка и реализация программ семинаров, совещаний и круглых столов по тематике </w:t>
            </w:r>
            <w:proofErr w:type="spellStart"/>
            <w:r w:rsidRPr="00A71673">
              <w:rPr>
                <w:b w:val="0"/>
                <w:sz w:val="22"/>
              </w:rPr>
              <w:t>антикоррупционной</w:t>
            </w:r>
            <w:proofErr w:type="spellEnd"/>
            <w:r w:rsidRPr="00A71673">
              <w:rPr>
                <w:b w:val="0"/>
                <w:sz w:val="22"/>
              </w:rPr>
              <w:t xml:space="preserve"> направленности для государственных и муниципальных служащих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Сипатова</w:t>
            </w:r>
            <w:proofErr w:type="spellEnd"/>
            <w:r w:rsidRPr="00A71673">
              <w:rPr>
                <w:b w:val="0"/>
                <w:sz w:val="22"/>
              </w:rPr>
              <w:t xml:space="preserve">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повышен уровень правовой грамотности государственных гражданских и муниципальных служащих Кировской области, проведены мероприятия по формированию отрицательного отношения к коррупционным проявлениям; проведено 4 совещания по вопросам реализации мероприятий </w:t>
            </w:r>
            <w:proofErr w:type="spellStart"/>
            <w:r w:rsidRPr="00A71673">
              <w:rPr>
                <w:b w:val="0"/>
                <w:sz w:val="22"/>
              </w:rPr>
              <w:t>антикоррупционной</w:t>
            </w:r>
            <w:proofErr w:type="spellEnd"/>
            <w:r w:rsidRPr="00A71673">
              <w:rPr>
                <w:b w:val="0"/>
                <w:sz w:val="22"/>
              </w:rPr>
              <w:t xml:space="preserve"> направленности и результатам их выполнения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outlineLvl w:val="1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Отдельное мероприятие "Организация и обеспечение мероприятий мобилизационной подготовки и мобилизации"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руководитель администрации Губернатора и Правительства Кировской области Комаров А.А., руководители органов исполнительной власти Кировской области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72 543,60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5.1.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Выполнение плана мобилизационной подготовки Правительства Кировской области на 2022 год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1 652,60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выполнены мероприятия по мобилизационной подготовке и мероприятия по подготовке к переводу и переводу Правительства Кировской области, органов исполнительной власти Кировской области, органов местного самоуправления </w:t>
            </w:r>
            <w:r w:rsidRPr="00A71673">
              <w:rPr>
                <w:b w:val="0"/>
                <w:sz w:val="22"/>
              </w:rPr>
              <w:lastRenderedPageBreak/>
              <w:t>муниципальных образований Кировской области и организаций Кировской области на работу в условиях военного времени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5.1.1.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Проведение проверок по оценке состояния мобилизационной подготовки в органах исполнительной власти Кировской области, органах местного самоуправления муниципальных образований Кировской области и организациях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определен уровень мобилизационной подготовки и готовности к работе в военное время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5.1.2.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Проведение учебных, учебно-практических мероприятий по мобилизационной подготовке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специальных программ администрации Губернатора и Правительства Кировской области Житник В.В.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повышена эффективность работы по мобилизационной подготовке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5.1.3.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Поставка товаров, выполнение работ и оказание услуг в интересах мобилизационной </w:t>
            </w:r>
            <w:r w:rsidRPr="00A71673">
              <w:rPr>
                <w:b w:val="0"/>
                <w:sz w:val="22"/>
              </w:rPr>
              <w:lastRenderedPageBreak/>
              <w:t>подготовки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1 652,60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обеспечено выполнение работ, оказание услуг, закуплены необходимые товары в рамках </w:t>
            </w:r>
            <w:proofErr w:type="gramStart"/>
            <w:r w:rsidRPr="00A71673">
              <w:rPr>
                <w:b w:val="0"/>
                <w:sz w:val="22"/>
              </w:rPr>
              <w:lastRenderedPageBreak/>
              <w:t>выполнения плана мобилизационной подготовки Правительства Кировской области</w:t>
            </w:r>
            <w:proofErr w:type="gramEnd"/>
            <w:r w:rsidRPr="00A71673">
              <w:rPr>
                <w:b w:val="0"/>
                <w:sz w:val="22"/>
              </w:rPr>
              <w:t xml:space="preserve"> на 2022 год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5.2.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Выполнение </w:t>
            </w:r>
            <w:proofErr w:type="gramStart"/>
            <w:r w:rsidRPr="00A71673">
              <w:rPr>
                <w:b w:val="0"/>
                <w:sz w:val="22"/>
              </w:rPr>
              <w:t>плана мобилизационной подготовки министерства здравоохранения Кировской области</w:t>
            </w:r>
            <w:proofErr w:type="gramEnd"/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и.о. министра здравоохранения Кировской области </w:t>
            </w:r>
            <w:proofErr w:type="spellStart"/>
            <w:r w:rsidRPr="00A71673">
              <w:rPr>
                <w:b w:val="0"/>
                <w:sz w:val="22"/>
              </w:rPr>
              <w:t>Видякина</w:t>
            </w:r>
            <w:proofErr w:type="spellEnd"/>
            <w:r w:rsidRPr="00A71673">
              <w:rPr>
                <w:b w:val="0"/>
                <w:sz w:val="22"/>
              </w:rPr>
              <w:t xml:space="preserve"> Е.Э.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220,00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выполнены мероприятия по мобилизационной подготовке и мероприятия по подготовке к переводу и переводу министерства здравоохранения Кировской области, а также подведомственных ему предприятий и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5.3.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Выполнение </w:t>
            </w:r>
            <w:proofErr w:type="gramStart"/>
            <w:r w:rsidRPr="00A71673">
              <w:rPr>
                <w:b w:val="0"/>
                <w:sz w:val="22"/>
              </w:rPr>
              <w:t>плана мобилизационной подготовки министерства образования Кировской области</w:t>
            </w:r>
            <w:proofErr w:type="gramEnd"/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министр образования Кировской области Рысева О.Н.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95,00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выполнены мероприятия по мобилизационной подготовке и мероприятия по подготовке к переводу и переводу министерства образования Кировской области, а также подведомственных ему областных государственных организаций на работу в условиях военного времени в соответствии с </w:t>
            </w:r>
            <w:r w:rsidRPr="00A71673">
              <w:rPr>
                <w:b w:val="0"/>
                <w:sz w:val="22"/>
              </w:rPr>
              <w:lastRenderedPageBreak/>
              <w:t>утвержденным планом мобилизационной подготовки органа исполнительной власти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5.4.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Выполнение плана мобилизационной подготовки министерства промышленности, предпринимательства и торговли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и.о. министра промышленности, предпринимательства и торговли Кировской области Глушков Д.А.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01.03.2022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109,7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выполнены мероприятия по мобилизационной подготовке и мероприятия по подготовке к переводу и переводу министерства промышленности, предпринимательства и торговли Кировской области, а также подведомственных ему областных государственных организаций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5.5.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Выполнение </w:t>
            </w:r>
            <w:proofErr w:type="gramStart"/>
            <w:r w:rsidRPr="00A71673">
              <w:rPr>
                <w:b w:val="0"/>
                <w:sz w:val="22"/>
              </w:rPr>
              <w:t>плана мобилизационной подготовки государственной инспекции строительного надзора Кировской области</w:t>
            </w:r>
            <w:proofErr w:type="gramEnd"/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и.о. начальника инспекции строительного надзора Кировской области Усанов В.Н.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01.03.2022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38,00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выполнены мероприятия по мобилизационной подготовке и мероприятия по подготовке к переводу и переводу инспекции строительного надзора Кировской области на работу в условиях военного времени в соответствии с утвержденным планом </w:t>
            </w:r>
            <w:r w:rsidRPr="00A71673">
              <w:rPr>
                <w:b w:val="0"/>
                <w:sz w:val="22"/>
              </w:rPr>
              <w:lastRenderedPageBreak/>
              <w:t>мобилизационной подготовки органа исполнительной власти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5.6.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Выполнение плана мобилизационной подготовки министерства строительства, энергетики и жилищно-коммунального хозяйства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и.о. министра строительства, энергетики и жилищно-коммунального хозяйства Кировской области </w:t>
            </w:r>
            <w:proofErr w:type="spellStart"/>
            <w:r w:rsidRPr="00A71673">
              <w:rPr>
                <w:b w:val="0"/>
                <w:sz w:val="22"/>
              </w:rPr>
              <w:t>Климентовский</w:t>
            </w:r>
            <w:proofErr w:type="spellEnd"/>
            <w:r w:rsidRPr="00A71673">
              <w:rPr>
                <w:b w:val="0"/>
                <w:sz w:val="22"/>
              </w:rPr>
              <w:t xml:space="preserve"> В.А.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01.03.2022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378,60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выполнены мероприятия по мобилизационной подготовке и мероприятия по подготовке к переводу и переводу министерства строительства, энергетики и жилищно-коммунального хозяйства Кировской области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5.7.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Обеспечение ответственным хранителем сохранности постоянно обновляемого запаса материальных ценностей, предназначенных для обеспечения выполнения мобилизационных задач, установленных мобилизационными планами, утвержденными Правительством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и.о. министра здравоохранения Кировской области </w:t>
            </w:r>
            <w:proofErr w:type="spellStart"/>
            <w:r w:rsidRPr="00A71673">
              <w:rPr>
                <w:b w:val="0"/>
                <w:sz w:val="22"/>
              </w:rPr>
              <w:t>Видякина</w:t>
            </w:r>
            <w:proofErr w:type="spellEnd"/>
            <w:r w:rsidRPr="00A71673">
              <w:rPr>
                <w:b w:val="0"/>
                <w:sz w:val="22"/>
              </w:rPr>
              <w:t xml:space="preserve"> Е.Э.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68 667,00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 постоянно обновляемый запас лекарственных средств и расходных материалов Кировского областного государственного казенного учреждения здравоохранения "Медицинский центр мобилизационных резервов "Резерв"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5.8.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Выполнение </w:t>
            </w:r>
            <w:proofErr w:type="gramStart"/>
            <w:r w:rsidRPr="00A71673">
              <w:rPr>
                <w:b w:val="0"/>
                <w:sz w:val="22"/>
              </w:rPr>
              <w:t>плана мобилизационной подготовки министерства юстиции Кировской области</w:t>
            </w:r>
            <w:proofErr w:type="gramEnd"/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министр юстиции Кировской области Гордеева И.В.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01.03.2022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32,20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выполнены мероприятия по мобилизационной подготовке и мероприятия по подготовке к переводу и переводу министерства юстиции Кировской области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5.9.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Выполнение </w:t>
            </w:r>
            <w:proofErr w:type="gramStart"/>
            <w:r w:rsidRPr="00A71673">
              <w:rPr>
                <w:b w:val="0"/>
                <w:sz w:val="22"/>
              </w:rPr>
              <w:t>плана мобилизационной подготовки министерства экономического развития Кировской области</w:t>
            </w:r>
            <w:proofErr w:type="gramEnd"/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министр экономического развития Кировской области </w:t>
            </w:r>
            <w:proofErr w:type="spellStart"/>
            <w:r w:rsidRPr="00A71673">
              <w:rPr>
                <w:b w:val="0"/>
                <w:sz w:val="22"/>
              </w:rPr>
              <w:t>Кряжева</w:t>
            </w:r>
            <w:proofErr w:type="spellEnd"/>
            <w:r w:rsidRPr="00A71673">
              <w:rPr>
                <w:b w:val="0"/>
                <w:sz w:val="22"/>
              </w:rPr>
              <w:t xml:space="preserve"> Н.М.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01.03.2022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145,40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выполнены мероприятия по мобилизационной подготовке и мероприятия по подготовке к переводу и переводу министерства экономического развития Кировской области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5.10.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Развитие и содержание специальных объектов Правительства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руководитель администрации Губернатора и Правительства Кировской области Комаров А.А., начальник Кировского областного </w:t>
            </w:r>
            <w:r w:rsidRPr="00A71673">
              <w:rPr>
                <w:b w:val="0"/>
                <w:sz w:val="22"/>
              </w:rPr>
              <w:lastRenderedPageBreak/>
              <w:t xml:space="preserve">государственного казенного учреждения "Кировская областная пожарно-спасательная служба" </w:t>
            </w:r>
            <w:proofErr w:type="spellStart"/>
            <w:r w:rsidRPr="00A71673">
              <w:rPr>
                <w:b w:val="0"/>
                <w:sz w:val="22"/>
              </w:rPr>
              <w:t>Мищихин</w:t>
            </w:r>
            <w:proofErr w:type="spellEnd"/>
            <w:r w:rsidRPr="00A71673">
              <w:rPr>
                <w:b w:val="0"/>
                <w:sz w:val="22"/>
              </w:rPr>
              <w:t xml:space="preserve"> А.А.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1 205,10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обеспечен требуемый уровень технической готовности специальных </w:t>
            </w:r>
            <w:proofErr w:type="gramStart"/>
            <w:r w:rsidRPr="00A71673">
              <w:rPr>
                <w:b w:val="0"/>
                <w:sz w:val="22"/>
              </w:rPr>
              <w:t>объектов</w:t>
            </w:r>
            <w:proofErr w:type="gramEnd"/>
            <w:r w:rsidRPr="00A71673">
              <w:rPr>
                <w:b w:val="0"/>
                <w:sz w:val="22"/>
              </w:rPr>
              <w:t xml:space="preserve"> Правительства Кировской области, повышена эффективность </w:t>
            </w:r>
            <w:r w:rsidRPr="00A71673">
              <w:rPr>
                <w:b w:val="0"/>
                <w:sz w:val="22"/>
              </w:rPr>
              <w:lastRenderedPageBreak/>
              <w:t>их функционирования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5.11.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Осуществление методического обеспечения мобилизационной подготовки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специальных программ администрации Губернатора и Правительства Кировской области Житник В.В.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оказана методическая помощь органам исполнительной власти Кировской области, органам местного самоуправления муниципальных образований Кировской области и организациям Кировской области и обеспечено их сопровождение по вопросам организации и проведения учебных мероприятий по мобилизационной подготовке;</w:t>
            </w:r>
          </w:p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повышен уровень подготовки должностных лиц по практическому выполнению комплекса мероприятий по мобилизационной подготовке;</w:t>
            </w:r>
          </w:p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расширены теоретические знания, выработаны единые подходы к организации и проведению мероприятий по мобилизационной подготовке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outlineLvl w:val="1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Отдельное мероприятие </w:t>
            </w:r>
            <w:r w:rsidRPr="00A71673">
              <w:rPr>
                <w:b w:val="0"/>
                <w:sz w:val="22"/>
              </w:rPr>
              <w:lastRenderedPageBreak/>
              <w:t>"Повышение информационной открытости Правительства Кировской области"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 xml:space="preserve">начальник управления </w:t>
            </w:r>
            <w:r w:rsidRPr="00A71673">
              <w:rPr>
                <w:b w:val="0"/>
                <w:sz w:val="22"/>
              </w:rPr>
              <w:lastRenderedPageBreak/>
              <w:t>массовых коммуникаций 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областной </w:t>
            </w:r>
            <w:r w:rsidRPr="00A71673">
              <w:rPr>
                <w:b w:val="0"/>
                <w:sz w:val="22"/>
              </w:rPr>
              <w:lastRenderedPageBreak/>
              <w:t>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110 726,90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6.1.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Обеспечение деятельности управления массовых коммуникаций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22 818,2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обеспечено исполнение функций, возложенных на управление массовых коммуникаций Кировской области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6.2.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Развитие районных периодических печатных изданий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повышен уровень качества районных периодических печатных изданий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6.3.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Повышение профессионального мастерства и творческой активности специалистов средств массовой информации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70,00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проведены творческие конкурсы "Страна моя Вятка" и "Лучшая районная газета" в рамках премии "</w:t>
            </w:r>
            <w:proofErr w:type="spellStart"/>
            <w:r w:rsidRPr="00A71673">
              <w:rPr>
                <w:b w:val="0"/>
                <w:sz w:val="22"/>
              </w:rPr>
              <w:t>Медиа-мастер</w:t>
            </w:r>
            <w:proofErr w:type="spellEnd"/>
            <w:r w:rsidRPr="00A71673">
              <w:rPr>
                <w:b w:val="0"/>
                <w:sz w:val="22"/>
              </w:rPr>
              <w:t>"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6.4.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Размещение информации о деятельности органов государственной власти Кировской области на официальном информационном сайте Правительства Кировской области, в средствах массовой информации и социальных сетях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81 862,7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обеспечена информационная открытость и прозрачность деятельности Губернатора Кировской области и органов государственной власти Кировской области на официальном информационном сайте Правительства Кировской области, в средствах массовой информации и социальных сетях;</w:t>
            </w:r>
          </w:p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размещено информационных материалов:</w:t>
            </w:r>
          </w:p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 печатных изданиях - 3221065 квадратных сантиметров, в том числе в периодических печатных изданиях, подведомственных управлению массовых коммуникаций Кировской области, - 3200857 квадратных сантиметров, в телевизионных программах - 426 минут, в радиопередачах - 88 минут, на сайтах в информационно-телекоммуникационной сети "Интернет" - 612 единиц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6.5.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Проведение мониторинга средств массовой информации и социальных сетей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576,00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подготовлена и представлена федеральным министерствам и ведомствам, аппарату полномочного представителя Президента Российской Федерации в Приволжском федеральном округе отчетность о реализации информационной поддержки программ и проектов, осуществляемых органами исполнительной </w:t>
            </w:r>
            <w:r w:rsidRPr="00A71673">
              <w:rPr>
                <w:b w:val="0"/>
                <w:sz w:val="22"/>
              </w:rPr>
              <w:lastRenderedPageBreak/>
              <w:t>власти Кировской области (100 еженедельных, ежемесячных, ежегодных отчетов)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6.6.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Взаимодействие со средствами массовой информации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 процесс организации подготовки ответов на запросы средств массовой информации и комментариев совместно с органами исполнительной власти Кировской области, обеспечено информирование населения Кировской области о мероприятиях с участием Губернатора Кировской области, о деятельности Губернатора Кировской области и органов государственной власти Кировской области, обеспечена организация пресс-туров, брифингов, конференций, круглых столов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6.7.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Организация работы по подготовке оперативно проработанных ответов на запросы жителей Кировской области в социальных сетях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обеспечена подготовка оперативно проработанных ответов в системе "Инцидент менеджмент" на запросы жителей Кировской области в социальных сетях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6.8.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Опубликование правовых актов органов </w:t>
            </w:r>
            <w:r w:rsidRPr="00A71673">
              <w:rPr>
                <w:b w:val="0"/>
                <w:sz w:val="22"/>
              </w:rPr>
              <w:lastRenderedPageBreak/>
              <w:t>исполнительной власти Кировской области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 xml:space="preserve">начальник управления массовых коммуникаций </w:t>
            </w:r>
            <w:r w:rsidRPr="00A71673">
              <w:rPr>
                <w:b w:val="0"/>
                <w:sz w:val="22"/>
              </w:rPr>
              <w:lastRenderedPageBreak/>
              <w:t>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5 400,00</w:t>
            </w:r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 xml:space="preserve">обеспечен доступ граждан к правовым актам и иной </w:t>
            </w:r>
            <w:r w:rsidRPr="00A71673">
              <w:rPr>
                <w:b w:val="0"/>
                <w:sz w:val="22"/>
              </w:rPr>
              <w:lastRenderedPageBreak/>
              <w:t>официальной информации органов исполнительной власти Кировской области в газете "</w:t>
            </w:r>
            <w:proofErr w:type="gramStart"/>
            <w:r w:rsidRPr="00A71673">
              <w:rPr>
                <w:b w:val="0"/>
                <w:sz w:val="22"/>
              </w:rPr>
              <w:t>Кировская</w:t>
            </w:r>
            <w:proofErr w:type="gramEnd"/>
            <w:r w:rsidRPr="00A71673">
              <w:rPr>
                <w:b w:val="0"/>
                <w:sz w:val="22"/>
              </w:rPr>
              <w:t xml:space="preserve"> правда", в которой размещено 340265 квадратных сантиметров нормативных правовых актов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lastRenderedPageBreak/>
              <w:t>6.9.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Организация и проведение обучающих семинаров для специалистов средств массовой информации совместно с региональным отделением Союза журналистов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повышен уровень профессионализма журналистов в определенной области знаний, организовано и проведено 12 мероприятий (обучающих семинаров, круглых столов) по вопросам повышения квалификации, обмена опытом, обсуждения актуальной проблематики в сфере деятельности средств массовой информации для специалистов средств массовой информации совместно с региональным отделением Союза журналистов</w:t>
            </w:r>
          </w:p>
        </w:tc>
      </w:tr>
      <w:tr w:rsidR="00A71673" w:rsidRPr="00A71673" w:rsidTr="00A71673">
        <w:tc>
          <w:tcPr>
            <w:tcW w:w="79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6.10.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Проведение мониторинга исполнения государственного задания районными печатными изданиями</w:t>
            </w:r>
          </w:p>
        </w:tc>
        <w:tc>
          <w:tcPr>
            <w:tcW w:w="2835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01.01.2022</w:t>
            </w:r>
          </w:p>
        </w:tc>
        <w:tc>
          <w:tcPr>
            <w:tcW w:w="130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31.12.2022</w:t>
            </w:r>
          </w:p>
        </w:tc>
        <w:tc>
          <w:tcPr>
            <w:tcW w:w="1644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не требуется</w:t>
            </w:r>
          </w:p>
        </w:tc>
        <w:tc>
          <w:tcPr>
            <w:tcW w:w="1417" w:type="dxa"/>
          </w:tcPr>
          <w:p w:rsidR="00A71673" w:rsidRPr="00A71673" w:rsidRDefault="00A71673">
            <w:pPr>
              <w:pStyle w:val="ConsPlusNormal"/>
              <w:jc w:val="center"/>
              <w:rPr>
                <w:b w:val="0"/>
                <w:sz w:val="22"/>
              </w:rPr>
            </w:pPr>
            <w:proofErr w:type="spellStart"/>
            <w:r w:rsidRPr="00A71673">
              <w:rPr>
                <w:b w:val="0"/>
                <w:sz w:val="22"/>
              </w:rPr>
              <w:t>x</w:t>
            </w:r>
            <w:proofErr w:type="spellEnd"/>
          </w:p>
        </w:tc>
        <w:tc>
          <w:tcPr>
            <w:tcW w:w="2813" w:type="dxa"/>
          </w:tcPr>
          <w:p w:rsidR="00A71673" w:rsidRPr="00A71673" w:rsidRDefault="00A71673">
            <w:pPr>
              <w:pStyle w:val="ConsPlusNormal"/>
              <w:rPr>
                <w:b w:val="0"/>
                <w:sz w:val="22"/>
              </w:rPr>
            </w:pPr>
            <w:r w:rsidRPr="00A71673">
              <w:rPr>
                <w:b w:val="0"/>
                <w:sz w:val="22"/>
              </w:rPr>
              <w:t>осуществлен мониторинг исполнения доведенного государственного задания для районных печатных изданий на 2022 год в объеме 3515857 квадратных сантиметров</w:t>
            </w:r>
          </w:p>
        </w:tc>
      </w:tr>
    </w:tbl>
    <w:p w:rsidR="00A71673" w:rsidRPr="00A71673" w:rsidRDefault="00A71673">
      <w:pPr>
        <w:pStyle w:val="ConsPlusNormal"/>
        <w:rPr>
          <w:b w:val="0"/>
          <w:sz w:val="22"/>
        </w:rPr>
        <w:sectPr w:rsidR="00A71673" w:rsidRPr="00A7167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ind w:firstLine="540"/>
        <w:jc w:val="both"/>
        <w:rPr>
          <w:b w:val="0"/>
          <w:sz w:val="22"/>
        </w:rPr>
      </w:pPr>
      <w:r w:rsidRPr="00A71673">
        <w:rPr>
          <w:b w:val="0"/>
          <w:sz w:val="22"/>
        </w:rPr>
        <w:t>--------------------------------</w:t>
      </w:r>
    </w:p>
    <w:p w:rsidR="00A71673" w:rsidRPr="00A71673" w:rsidRDefault="00A71673">
      <w:pPr>
        <w:pStyle w:val="ConsPlusNormal"/>
        <w:spacing w:before="560"/>
        <w:ind w:firstLine="540"/>
        <w:jc w:val="both"/>
        <w:rPr>
          <w:b w:val="0"/>
          <w:sz w:val="22"/>
        </w:rPr>
      </w:pPr>
      <w:r w:rsidRPr="00A71673">
        <w:rPr>
          <w:b w:val="0"/>
          <w:sz w:val="22"/>
        </w:rPr>
        <w:t>&lt;*&gt; Финансирование мероприятий в соответствии со сводной бюджетной росписью областного бюджета по состоянию на 31.12.2022.</w:t>
      </w: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ind w:firstLine="540"/>
        <w:jc w:val="both"/>
        <w:rPr>
          <w:b w:val="0"/>
          <w:sz w:val="22"/>
        </w:rPr>
      </w:pPr>
      <w:proofErr w:type="spellStart"/>
      <w:r w:rsidRPr="00A71673">
        <w:rPr>
          <w:b w:val="0"/>
          <w:sz w:val="22"/>
        </w:rPr>
        <w:t>x</w:t>
      </w:r>
      <w:proofErr w:type="spellEnd"/>
      <w:r w:rsidRPr="00A71673">
        <w:rPr>
          <w:b w:val="0"/>
          <w:sz w:val="22"/>
        </w:rPr>
        <w:t xml:space="preserve"> - реализация мероприятия, не требующего финансирования.</w:t>
      </w: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jc w:val="both"/>
        <w:rPr>
          <w:b w:val="0"/>
          <w:sz w:val="22"/>
        </w:rPr>
      </w:pPr>
    </w:p>
    <w:p w:rsidR="00A71673" w:rsidRPr="00A71673" w:rsidRDefault="00A71673">
      <w:pPr>
        <w:pStyle w:val="ConsPlusNormal"/>
        <w:pBdr>
          <w:bottom w:val="single" w:sz="6" w:space="0" w:color="auto"/>
        </w:pBdr>
        <w:spacing w:before="100" w:after="100"/>
        <w:jc w:val="both"/>
        <w:rPr>
          <w:b w:val="0"/>
          <w:sz w:val="22"/>
        </w:rPr>
      </w:pPr>
    </w:p>
    <w:p w:rsidR="008D7442" w:rsidRPr="00A71673" w:rsidRDefault="008D7442">
      <w:pPr>
        <w:rPr>
          <w:b w:val="0"/>
          <w:sz w:val="22"/>
          <w:szCs w:val="22"/>
        </w:rPr>
      </w:pPr>
    </w:p>
    <w:sectPr w:rsidR="008D7442" w:rsidRPr="00A71673" w:rsidSect="003D1A5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71673"/>
    <w:rsid w:val="004B24DA"/>
    <w:rsid w:val="008D7442"/>
    <w:rsid w:val="00A71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56"/>
        <w:szCs w:val="5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1673"/>
    <w:pPr>
      <w:widowControl w:val="0"/>
      <w:autoSpaceDE w:val="0"/>
      <w:autoSpaceDN w:val="0"/>
      <w:spacing w:after="0" w:line="240" w:lineRule="auto"/>
    </w:pPr>
    <w:rPr>
      <w:rFonts w:eastAsiaTheme="minorEastAsia"/>
      <w:szCs w:val="22"/>
      <w:lang w:eastAsia="ru-RU"/>
    </w:rPr>
  </w:style>
  <w:style w:type="paragraph" w:customStyle="1" w:styleId="ConsPlusTitle">
    <w:name w:val="ConsPlusTitle"/>
    <w:rsid w:val="00A71673"/>
    <w:pPr>
      <w:widowControl w:val="0"/>
      <w:autoSpaceDE w:val="0"/>
      <w:autoSpaceDN w:val="0"/>
      <w:spacing w:after="0" w:line="240" w:lineRule="auto"/>
    </w:pPr>
    <w:rPr>
      <w:rFonts w:eastAsiaTheme="minorEastAsia"/>
      <w:szCs w:val="22"/>
      <w:lang w:eastAsia="ru-RU"/>
    </w:rPr>
  </w:style>
  <w:style w:type="paragraph" w:customStyle="1" w:styleId="ConsPlusTitlePage">
    <w:name w:val="ConsPlusTitlePage"/>
    <w:rsid w:val="00A7167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b w:val="0"/>
      <w:sz w:val="20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3FA05B8EE93EDE3BF9FEE352F3FF25E24794B14681F4BADF1BF80D0EA28249CA09B77E691E2880B236F7B379AC717802FBF3C3E28F5F314E579805q5t4N" TargetMode="External"/><Relationship Id="rId13" Type="http://schemas.openxmlformats.org/officeDocument/2006/relationships/hyperlink" Target="consultantplus://offline/ref=143FA05B8EE93EDE3BF9E0EE449FA32CE14ECFBB4180FFE98646FE5A51F2841C8A49B12B2A5A2581BA3DA3E03BF228294FB0FEC1F5935F31q5t3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3FA05B8EE93EDE3BF9FEE352F3FF25E24794B14681F5BBDB14F80D0EA28249CA09B77E691E2880B236F7B17BAC717802FBF3C3E28F5F314E579805q5t4N" TargetMode="External"/><Relationship Id="rId12" Type="http://schemas.openxmlformats.org/officeDocument/2006/relationships/hyperlink" Target="consultantplus://offline/ref=143FA05B8EE93EDE3BF9FEE352F3FF25E24794B14588FCB6D312F80D0EA28249CA09B77E691E2880B236F7B27AAC717802FBF3C3E28F5F314E579805q5t4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3FA05B8EE93EDE3BF9FEE352F3FF25E24794B14588FCB9D21AF80D0EA28249CA09B77E691E2880B236F7B17BAC717802FBF3C3E28F5F314E579805q5t4N" TargetMode="External"/><Relationship Id="rId11" Type="http://schemas.openxmlformats.org/officeDocument/2006/relationships/hyperlink" Target="consultantplus://offline/ref=143FA05B8EE93EDE3BF9FEE352F3FF25E24794B14681F5BBDB14F80D0EA28249CA09B77E691E2880B236F7B17BAC717802FBF3C3E28F5F314E579805q5t4N" TargetMode="External"/><Relationship Id="rId5" Type="http://schemas.openxmlformats.org/officeDocument/2006/relationships/hyperlink" Target="consultantplus://offline/ref=143FA05B8EE93EDE3BF9FEE352F3FF25E24794B14588F6BCD913F80D0EA28249CA09B77E691E2880B236F7B17BAC717802FBF3C3E28F5F314E579805q5t4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43FA05B8EE93EDE3BF9FEE352F3FF25E24794B14588FCB9D21AF80D0EA28249CA09B77E691E2880B236F7B17AAC717802FBF3C3E28F5F314E579805q5t4N" TargetMode="External"/><Relationship Id="rId4" Type="http://schemas.openxmlformats.org/officeDocument/2006/relationships/hyperlink" Target="consultantplus://offline/ref=143FA05B8EE93EDE3BF9FEE352F3FF25E24794B14589F3B8DF14F80D0EA28249CA09B77E691E2880B236F7B17BAC717802FBF3C3E28F5F314E579805q5t4N" TargetMode="External"/><Relationship Id="rId9" Type="http://schemas.openxmlformats.org/officeDocument/2006/relationships/hyperlink" Target="consultantplus://offline/ref=143FA05B8EE93EDE3BF9FEE352F3FF25E24794B14588FCB6D312F80D0EA28249CA09B77E691E2880B236F7B27AAC717802FBF3C3E28F5F314E579805q5t4N" TargetMode="External"/><Relationship Id="rId14" Type="http://schemas.openxmlformats.org/officeDocument/2006/relationships/hyperlink" Target="consultantplus://offline/ref=143FA05B8EE93EDE3BF9E0EE449FA32CE64FCCB84786FFE98646FE5A51F2841C9849E9272A533B81B028F5B17DqAt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5092</Words>
  <Characters>29026</Characters>
  <Application>Microsoft Office Word</Application>
  <DocSecurity>0</DocSecurity>
  <Lines>241</Lines>
  <Paragraphs>68</Paragraphs>
  <ScaleCrop>false</ScaleCrop>
  <Company/>
  <LinksUpToDate>false</LinksUpToDate>
  <CharactersWithSpaces>34050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rusanova_sa</dc:creator>
  <cp:lastModifiedBy>rusanova_sa</cp:lastModifiedBy>
  <cp:revision>1</cp:revision>
  <dcterms:created xsi:type="dcterms:W3CDTF">2023-02-09T13:45:00Z</dcterms:created>
  <dcterms:modified xsi:type="dcterms:W3CDTF">2023-02-09T13:46:00Z</dcterms:modified>
</cp:coreProperties>
</file>