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EB" w:rsidRPr="006C063A" w:rsidRDefault="00143AEB" w:rsidP="00143AEB">
      <w:pPr>
        <w:jc w:val="center"/>
        <w:rPr>
          <w:b/>
          <w:sz w:val="28"/>
          <w:szCs w:val="28"/>
        </w:rPr>
      </w:pPr>
      <w:proofErr w:type="spellStart"/>
      <w:r w:rsidRPr="006C063A">
        <w:rPr>
          <w:b/>
          <w:sz w:val="28"/>
          <w:szCs w:val="28"/>
          <w:lang w:val="en-US"/>
        </w:rPr>
        <w:t>Тематика</w:t>
      </w:r>
      <w:proofErr w:type="spellEnd"/>
      <w:r w:rsidRPr="006C063A">
        <w:rPr>
          <w:b/>
          <w:sz w:val="28"/>
          <w:szCs w:val="28"/>
          <w:lang w:val="en-US"/>
        </w:rPr>
        <w:t xml:space="preserve"> </w:t>
      </w:r>
      <w:r w:rsidRPr="006C063A">
        <w:rPr>
          <w:b/>
          <w:sz w:val="28"/>
          <w:szCs w:val="28"/>
        </w:rPr>
        <w:t>обращений граждан и организаций</w:t>
      </w:r>
    </w:p>
    <w:p w:rsidR="009A04A0" w:rsidRPr="006C063A" w:rsidRDefault="009A04A0" w:rsidP="009A04A0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1673"/>
        <w:gridCol w:w="1673"/>
        <w:gridCol w:w="1673"/>
        <w:gridCol w:w="1673"/>
      </w:tblGrid>
      <w:tr w:rsidR="00CF629D" w:rsidTr="00D35C34">
        <w:trPr>
          <w:cantSplit/>
          <w:trHeight w:val="564"/>
          <w:tblHeader/>
        </w:trPr>
        <w:tc>
          <w:tcPr>
            <w:tcW w:w="3833" w:type="dxa"/>
            <w:shd w:val="clear" w:color="auto" w:fill="auto"/>
          </w:tcPr>
          <w:p w:rsidR="00CF629D" w:rsidRPr="006C063A" w:rsidRDefault="00CF629D" w:rsidP="005E086F">
            <w:pPr>
              <w:jc w:val="center"/>
              <w:rPr>
                <w:b/>
              </w:rPr>
            </w:pPr>
          </w:p>
          <w:p w:rsidR="00CF629D" w:rsidRPr="006C063A" w:rsidRDefault="00CF629D" w:rsidP="005E086F">
            <w:pPr>
              <w:jc w:val="center"/>
              <w:rPr>
                <w:b/>
              </w:rPr>
            </w:pPr>
            <w:r w:rsidRPr="006C063A">
              <w:rPr>
                <w:b/>
                <w:lang w:val="en-US"/>
              </w:rPr>
              <w:t xml:space="preserve">Наименование </w:t>
            </w:r>
            <w:r w:rsidRPr="006C063A">
              <w:rPr>
                <w:b/>
              </w:rPr>
              <w:t>рубрики</w:t>
            </w:r>
          </w:p>
          <w:p w:rsidR="00CF629D" w:rsidRPr="006C063A" w:rsidRDefault="00CF629D" w:rsidP="005E086F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69D9" w:rsidRDefault="00CF629D" w:rsidP="005E086F">
            <w:pPr>
              <w:jc w:val="center"/>
              <w:rPr>
                <w:b/>
              </w:rPr>
            </w:pPr>
            <w:r w:rsidRPr="006C063A">
              <w:rPr>
                <w:b/>
              </w:rPr>
              <w:t>1 кв.</w:t>
            </w:r>
            <w:r w:rsidR="002169D9">
              <w:rPr>
                <w:b/>
              </w:rPr>
              <w:t xml:space="preserve"> </w:t>
            </w:r>
          </w:p>
          <w:p w:rsidR="00CF629D" w:rsidRPr="006C063A" w:rsidRDefault="002169D9" w:rsidP="005E086F">
            <w:pPr>
              <w:jc w:val="center"/>
              <w:rPr>
                <w:b/>
              </w:rPr>
            </w:pPr>
            <w:r w:rsidRPr="001C356E">
              <w:rPr>
                <w:b/>
              </w:rPr>
              <w:t>2019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1C356E" w:rsidRDefault="00CF629D" w:rsidP="005E086F">
            <w:pPr>
              <w:jc w:val="center"/>
              <w:rPr>
                <w:b/>
              </w:rPr>
            </w:pPr>
            <w:r w:rsidRPr="001C356E">
              <w:rPr>
                <w:b/>
              </w:rPr>
              <w:t>2 кв.</w:t>
            </w:r>
          </w:p>
          <w:p w:rsidR="002169D9" w:rsidRPr="001C356E" w:rsidRDefault="002169D9" w:rsidP="005E086F">
            <w:pPr>
              <w:jc w:val="center"/>
              <w:rPr>
                <w:b/>
              </w:rPr>
            </w:pPr>
            <w:r w:rsidRPr="001C356E">
              <w:rPr>
                <w:b/>
              </w:rPr>
              <w:t>2019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1C356E" w:rsidRDefault="00CF629D" w:rsidP="005E086F">
            <w:pPr>
              <w:jc w:val="center"/>
              <w:rPr>
                <w:b/>
              </w:rPr>
            </w:pPr>
            <w:r w:rsidRPr="001C356E">
              <w:rPr>
                <w:b/>
              </w:rPr>
              <w:t>3 кв.</w:t>
            </w:r>
          </w:p>
          <w:p w:rsidR="002169D9" w:rsidRPr="001C356E" w:rsidRDefault="002169D9" w:rsidP="005E086F">
            <w:pPr>
              <w:jc w:val="center"/>
              <w:rPr>
                <w:b/>
              </w:rPr>
            </w:pPr>
            <w:r w:rsidRPr="001C356E">
              <w:rPr>
                <w:b/>
              </w:rPr>
              <w:t>2019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1C356E" w:rsidRDefault="00CF629D" w:rsidP="005E086F">
            <w:pPr>
              <w:jc w:val="center"/>
              <w:rPr>
                <w:b/>
              </w:rPr>
            </w:pPr>
            <w:r w:rsidRPr="001C356E">
              <w:rPr>
                <w:b/>
              </w:rPr>
              <w:t>4 кв.</w:t>
            </w:r>
          </w:p>
          <w:p w:rsidR="002169D9" w:rsidRPr="001C356E" w:rsidRDefault="002169D9" w:rsidP="005E086F">
            <w:pPr>
              <w:jc w:val="center"/>
              <w:rPr>
                <w:b/>
              </w:rPr>
            </w:pPr>
            <w:r w:rsidRPr="001C356E">
              <w:rPr>
                <w:b/>
              </w:rPr>
              <w:t>2019 года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0001.0001.0005.0000 Население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0001.0001.0006.0000 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31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0001.0001.0008.0000 Референдум. Выборы. Избирательная система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0001.0001.0012.0000 Исполнительная власть (в рамках разделения государственной власти)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0001.0001.0015.0000 Местное самоуправление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0001.0001.0017.0000 Общественные и религиозные объединения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0001.0001.0018.0000 Государственные награды. Высшие степени и знаки отличия. Почетные звания. Знаки, значки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0001.0001.0020.0000 Праздники. Памятные даты. Юбилеи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0001.0001.0021.0000 Увековечение памяти выдающихся людей, исторических событий. Присвоение имен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0001.0001.0022.0000 Порядок наименования и переименования населенных пунктов, предприятий, учреждений и организаций, а также физико-географических объектов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0001.0002.0023.0000 Органы исполнительной власти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0001.0002.0025.0000 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0001.0002.0027.0000 Обращения, заявления и жалобы граждан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0001.0002.0028.0000 Административные правонарушения и административная ответственность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0001.0003.0033.0000 Объекты гражданских прав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0001.0003.0037.0000  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0001.0020.0190.0000 Международные организации и союзы (правовой механизм деятельности)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0002.0004.0049.0000 Формы воспитания детей, оставшихся без попечения родителей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0,2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0002.0004.0050.0000 Регистрация актов гражданского состояния (в рамках семейного законодательства)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0002.0004.0051.0000 Охрана семьи, материнства, отцовства и детства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 xml:space="preserve">0002.0006.0064.0000 Трудоустройство и </w:t>
            </w:r>
            <w:r w:rsidRPr="006C063A">
              <w:rPr>
                <w:sz w:val="20"/>
                <w:szCs w:val="20"/>
              </w:rPr>
              <w:lastRenderedPageBreak/>
              <w:t>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lastRenderedPageBreak/>
              <w:t>0002.0006.0065.0000 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0002.0007.0069.0000 Трудовой стаж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0002.0007.0070.0000 Установление инвалидности, временной нетрудоспособности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0002.0007.0071.0000 Пенсии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0002.0007.0073.0000 Социальное обслуживание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0002.0007.0074.0000 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0002.0013.0139.0000 Образование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767315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0002.0013.0141.0000 Культура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0002.0013.0142.0000 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0002.0014.0143.0000 Здравоохранение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0002.0014.0144.0000 Физическая культура и спорт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0002.0014.0145.0000 Туризм. Экскурсии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0003.0008.0079.0000 Денежная система и денежное обращение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0003.0008.0081.0000 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0003.0008.0082.0000 Бюджеты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0003.0008.0086.0000 Налоги и сборы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0003.0008.0087.0000 Банковское дело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0003.0008.0090.0000 Инвестиции (за исключением иностранных и капитальных вложений)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0003.0009.0093.0000 Промышленность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0003.0009.0094.0000 Геология. Геодезия и картография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0003.0009.0096.0000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0003.0009.0097.0000 Градостроительство и архитектура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0003.0009.0098.0000 Сельское хозяйство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0003.0009.0099.0000 Транспорт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lastRenderedPageBreak/>
              <w:t>0003.0009.0100.0000 Связь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0003.0009.0102.0000 Торговля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0003.0009.0104.0000 Бытовое обслуживание населения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0003.0011.0122.0000 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0003.0011.0123.0000 Использование и охрана земель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0003.0011.0125.0000 Использование и охрана вод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0003.0011.0126.0000 Использование, охрана, защита и воспроизводство лесов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0003.0011.0127.0000 Охрана и использование животного мира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0003.0012.0136.0000 Средства массовой информации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0003.0012.0138.0000 Информационная безопасность. Защита информации и прав субъектов в области информационных процессов и информатизации (за исключением информационной безопасности общества)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0004.0015.0152.0000 Вопросы обеспечения Вооруженных Сил Российской Федерации, других войск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0004.0015.0154.0000 Воинская обязанность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0004.0015.0155.0000 Военная служба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0004.0015.0158.0000 Статус военнослужащих. Социальная защита военнослужащих, граждан, уволенных с военной службы, и членов их семей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0004.0016.0159.0000 Общие положения в сфере обеспечения безопасности государства, общества и личности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0004.0016.0162.0000 Безопасность общества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0004.0016.0163.0000 Безопасность личности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0004.0018.0171.0000 Судоустройство. Судебная система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0004.0018.0177.0000 Исполнительное производство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0004.0019.0178.0000 Прокуратура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0004.0019.0179.0000 Органы юстиции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0005.0005.0053.0000 Общие положения жилищного законодательства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0005.0005.0054.0000 Жилищный фонд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 xml:space="preserve">0005.0005.0055.0000 Обеспечение граждан жилищем, пользование жилищным фондом, социальные </w:t>
            </w:r>
            <w:r w:rsidRPr="006C063A">
              <w:rPr>
                <w:sz w:val="20"/>
                <w:szCs w:val="20"/>
              </w:rPr>
              <w:lastRenderedPageBreak/>
              <w:t>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767315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767315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C063A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767315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lastRenderedPageBreak/>
              <w:t>0005.0005.0056.0000 Коммунальное хозяйство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767315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6C063A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C063A"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350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0005.0005.0057.0000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 xml:space="preserve">0005.0005.0060.0000 </w:t>
            </w:r>
            <w:proofErr w:type="spellStart"/>
            <w:r w:rsidRPr="006C063A">
              <w:rPr>
                <w:sz w:val="20"/>
                <w:szCs w:val="20"/>
              </w:rPr>
              <w:t>Риэлторская</w:t>
            </w:r>
            <w:proofErr w:type="spellEnd"/>
            <w:r w:rsidRPr="006C063A">
              <w:rPr>
                <w:sz w:val="20"/>
                <w:szCs w:val="20"/>
              </w:rPr>
              <w:t xml:space="preserve"> деятельность (в жилищном фонде)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F629D" w:rsidTr="00D35C34">
        <w:tc>
          <w:tcPr>
            <w:tcW w:w="3833" w:type="dxa"/>
            <w:shd w:val="clear" w:color="auto" w:fill="auto"/>
          </w:tcPr>
          <w:p w:rsidR="00CF629D" w:rsidRPr="006C063A" w:rsidRDefault="00CF629D">
            <w:pPr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0005.0005.0063.0000 Разрешение жилищных споров. Ответственность за нарушение жилищного законодательства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CF629D" w:rsidP="005E086F">
            <w:pPr>
              <w:jc w:val="center"/>
              <w:rPr>
                <w:sz w:val="20"/>
                <w:szCs w:val="20"/>
              </w:rPr>
            </w:pPr>
            <w:r w:rsidRPr="006C063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29D" w:rsidRPr="006C063A" w:rsidRDefault="00D35C34" w:rsidP="005E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BA6574" w:rsidRDefault="00BA6574" w:rsidP="00903770"/>
    <w:sectPr w:rsidR="00BA6574" w:rsidSect="006C063A">
      <w:headerReference w:type="even" r:id="rId7"/>
      <w:headerReference w:type="default" r:id="rId8"/>
      <w:headerReference w:type="first" r:id="rId9"/>
      <w:pgSz w:w="11906" w:h="16838" w:code="9"/>
      <w:pgMar w:top="677" w:right="567" w:bottom="567" w:left="73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2D6" w:rsidRDefault="00A262D6">
      <w:r>
        <w:separator/>
      </w:r>
    </w:p>
  </w:endnote>
  <w:endnote w:type="continuationSeparator" w:id="0">
    <w:p w:rsidR="00A262D6" w:rsidRDefault="00A2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2D6" w:rsidRDefault="00A262D6">
      <w:r>
        <w:separator/>
      </w:r>
    </w:p>
  </w:footnote>
  <w:footnote w:type="continuationSeparator" w:id="0">
    <w:p w:rsidR="00A262D6" w:rsidRDefault="00A26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406" w:rsidRDefault="00B05406" w:rsidP="00143AE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5406" w:rsidRDefault="00B05406" w:rsidP="00F141B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406" w:rsidRDefault="00143AEB" w:rsidP="00143AEB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C356E">
      <w:rPr>
        <w:rStyle w:val="a6"/>
        <w:noProof/>
      </w:rPr>
      <w:t>4</w:t>
    </w:r>
    <w:r>
      <w:rPr>
        <w:rStyle w:val="a6"/>
      </w:rPr>
      <w:fldChar w:fldCharType="end"/>
    </w:r>
  </w:p>
  <w:p w:rsidR="00B05406" w:rsidRDefault="00143AEB" w:rsidP="00143AEB">
    <w:pPr>
      <w:pStyle w:val="a4"/>
      <w:tabs>
        <w:tab w:val="clear" w:pos="4677"/>
        <w:tab w:val="clear" w:pos="9355"/>
        <w:tab w:val="left" w:pos="2790"/>
      </w:tabs>
      <w:ind w:right="36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613550"/>
      <w:docPartObj>
        <w:docPartGallery w:val="Page Numbers (Top of Page)"/>
        <w:docPartUnique/>
      </w:docPartObj>
    </w:sdtPr>
    <w:sdtEndPr/>
    <w:sdtContent>
      <w:p w:rsidR="006C063A" w:rsidRDefault="006C063A" w:rsidP="006C063A">
        <w:pPr>
          <w:pStyle w:val="a4"/>
          <w:ind w:left="3111" w:firstLine="4677"/>
          <w:jc w:val="center"/>
        </w:pPr>
        <w:r>
          <w:t xml:space="preserve">              Приложение 4</w:t>
        </w:r>
      </w:p>
    </w:sdtContent>
  </w:sdt>
  <w:p w:rsidR="006C063A" w:rsidRDefault="006C06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74"/>
    <w:rsid w:val="0003232D"/>
    <w:rsid w:val="00050F65"/>
    <w:rsid w:val="000B3F73"/>
    <w:rsid w:val="000D0A1F"/>
    <w:rsid w:val="000D27E1"/>
    <w:rsid w:val="00143AEB"/>
    <w:rsid w:val="001633F0"/>
    <w:rsid w:val="00181E30"/>
    <w:rsid w:val="001C356E"/>
    <w:rsid w:val="002169D9"/>
    <w:rsid w:val="00235260"/>
    <w:rsid w:val="00302787"/>
    <w:rsid w:val="00320BBC"/>
    <w:rsid w:val="0036165F"/>
    <w:rsid w:val="003725DE"/>
    <w:rsid w:val="003F7F42"/>
    <w:rsid w:val="004478A9"/>
    <w:rsid w:val="00492144"/>
    <w:rsid w:val="00505D66"/>
    <w:rsid w:val="00507725"/>
    <w:rsid w:val="005C3B9D"/>
    <w:rsid w:val="005E086F"/>
    <w:rsid w:val="00635D73"/>
    <w:rsid w:val="00652347"/>
    <w:rsid w:val="00690E65"/>
    <w:rsid w:val="006C063A"/>
    <w:rsid w:val="006D05B9"/>
    <w:rsid w:val="00765F90"/>
    <w:rsid w:val="00767315"/>
    <w:rsid w:val="007F17D8"/>
    <w:rsid w:val="0080425C"/>
    <w:rsid w:val="00901EB7"/>
    <w:rsid w:val="00903770"/>
    <w:rsid w:val="00905618"/>
    <w:rsid w:val="009A04A0"/>
    <w:rsid w:val="009A1671"/>
    <w:rsid w:val="00A03CD1"/>
    <w:rsid w:val="00A06CC9"/>
    <w:rsid w:val="00A262D6"/>
    <w:rsid w:val="00A5796D"/>
    <w:rsid w:val="00A638DC"/>
    <w:rsid w:val="00AA061A"/>
    <w:rsid w:val="00B05406"/>
    <w:rsid w:val="00B21116"/>
    <w:rsid w:val="00B4457F"/>
    <w:rsid w:val="00BA6574"/>
    <w:rsid w:val="00BA7283"/>
    <w:rsid w:val="00CA0AA4"/>
    <w:rsid w:val="00CC2289"/>
    <w:rsid w:val="00CD167F"/>
    <w:rsid w:val="00CF629D"/>
    <w:rsid w:val="00D35C34"/>
    <w:rsid w:val="00D615EC"/>
    <w:rsid w:val="00D651A5"/>
    <w:rsid w:val="00E85C46"/>
    <w:rsid w:val="00F141B0"/>
    <w:rsid w:val="00F34A62"/>
    <w:rsid w:val="00F543C1"/>
    <w:rsid w:val="00F80E2F"/>
    <w:rsid w:val="00F8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A04A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4A0"/>
  </w:style>
  <w:style w:type="character" w:styleId="a7">
    <w:name w:val="annotation reference"/>
    <w:semiHidden/>
    <w:rsid w:val="00690E65"/>
    <w:rPr>
      <w:sz w:val="16"/>
      <w:szCs w:val="16"/>
    </w:rPr>
  </w:style>
  <w:style w:type="paragraph" w:styleId="a8">
    <w:name w:val="annotation text"/>
    <w:basedOn w:val="a"/>
    <w:semiHidden/>
    <w:rsid w:val="00690E65"/>
    <w:rPr>
      <w:sz w:val="20"/>
      <w:szCs w:val="20"/>
    </w:rPr>
  </w:style>
  <w:style w:type="paragraph" w:styleId="a9">
    <w:name w:val="annotation subject"/>
    <w:basedOn w:val="a8"/>
    <w:next w:val="a8"/>
    <w:semiHidden/>
    <w:rsid w:val="00690E65"/>
    <w:rPr>
      <w:b/>
      <w:bCs/>
    </w:rPr>
  </w:style>
  <w:style w:type="paragraph" w:styleId="aa">
    <w:name w:val="Balloon Text"/>
    <w:basedOn w:val="a"/>
    <w:semiHidden/>
    <w:rsid w:val="00690E65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690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06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A04A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4A0"/>
  </w:style>
  <w:style w:type="character" w:styleId="a7">
    <w:name w:val="annotation reference"/>
    <w:semiHidden/>
    <w:rsid w:val="00690E65"/>
    <w:rPr>
      <w:sz w:val="16"/>
      <w:szCs w:val="16"/>
    </w:rPr>
  </w:style>
  <w:style w:type="paragraph" w:styleId="a8">
    <w:name w:val="annotation text"/>
    <w:basedOn w:val="a"/>
    <w:semiHidden/>
    <w:rsid w:val="00690E65"/>
    <w:rPr>
      <w:sz w:val="20"/>
      <w:szCs w:val="20"/>
    </w:rPr>
  </w:style>
  <w:style w:type="paragraph" w:styleId="a9">
    <w:name w:val="annotation subject"/>
    <w:basedOn w:val="a8"/>
    <w:next w:val="a8"/>
    <w:semiHidden/>
    <w:rsid w:val="00690E65"/>
    <w:rPr>
      <w:b/>
      <w:bCs/>
    </w:rPr>
  </w:style>
  <w:style w:type="paragraph" w:styleId="aa">
    <w:name w:val="Balloon Text"/>
    <w:basedOn w:val="a"/>
    <w:semiHidden/>
    <w:rsid w:val="00690E65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690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06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</vt:lpstr>
    </vt:vector>
  </TitlesOfParts>
  <Company>job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</dc:title>
  <dc:creator>Ольга А. Ануфриева</dc:creator>
  <cp:lastModifiedBy>Ольга А. Ануфриева</cp:lastModifiedBy>
  <cp:revision>2</cp:revision>
  <cp:lastPrinted>2019-10-07T09:07:00Z</cp:lastPrinted>
  <dcterms:created xsi:type="dcterms:W3CDTF">2020-02-14T08:16:00Z</dcterms:created>
  <dcterms:modified xsi:type="dcterms:W3CDTF">2020-02-14T08:16:00Z</dcterms:modified>
</cp:coreProperties>
</file>