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D6" w:rsidRDefault="000A7281" w:rsidP="000A72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плановой проверки</w:t>
      </w:r>
    </w:p>
    <w:p w:rsidR="000A7281" w:rsidRPr="000A7281" w:rsidRDefault="000A7281" w:rsidP="000A728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A7281">
        <w:rPr>
          <w:rFonts w:ascii="Times New Roman" w:hAnsi="Times New Roman" w:cs="Times New Roman"/>
          <w:sz w:val="28"/>
          <w:szCs w:val="28"/>
        </w:rPr>
        <w:t xml:space="preserve">На основании распоряжений администрации Губернатора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z w:val="28"/>
          <w:szCs w:val="28"/>
        </w:rPr>
        <w:t xml:space="preserve">и Правительства Кировской области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от 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14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>.1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>.202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2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 № 12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6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 «Об утверждении плана проведения проверок соблюдения законодательства Российской Федерации и иных нормативных правовых актов о контрактной системе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br/>
        <w:t xml:space="preserve">в сфере закупок подведомственными администрации Губернатора 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br/>
        <w:t>и Правительства Кировской области заказчиками на 202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 год»,</w:t>
      </w:r>
      <w:r w:rsidRPr="000A7281">
        <w:rPr>
          <w:rFonts w:ascii="Times New Roman" w:hAnsi="Times New Roman" w:cs="Times New Roman"/>
          <w:sz w:val="28"/>
          <w:szCs w:val="28"/>
        </w:rPr>
        <w:t xml:space="preserve"> </w:t>
      </w:r>
      <w:r w:rsidRPr="000A7281">
        <w:rPr>
          <w:rFonts w:ascii="Times New Roman" w:hAnsi="Times New Roman" w:cs="Times New Roman"/>
          <w:sz w:val="28"/>
          <w:szCs w:val="28"/>
        </w:rPr>
        <w:br/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>от 20.0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4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>.202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3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 № </w:t>
      </w:r>
      <w:r w:rsidR="00DC4A02">
        <w:rPr>
          <w:rFonts w:ascii="Times New Roman" w:hAnsi="Times New Roman" w:cs="Times New Roman"/>
          <w:spacing w:val="2"/>
          <w:sz w:val="28"/>
          <w:szCs w:val="28"/>
        </w:rPr>
        <w:t>48</w:t>
      </w:r>
      <w:r w:rsidRPr="000A7281">
        <w:rPr>
          <w:rFonts w:ascii="Times New Roman" w:hAnsi="Times New Roman" w:cs="Times New Roman"/>
          <w:spacing w:val="2"/>
          <w:sz w:val="28"/>
          <w:szCs w:val="28"/>
        </w:rPr>
        <w:t xml:space="preserve"> «Об осуществлении ведомственного контроля»</w:t>
      </w:r>
      <w:r w:rsidRPr="000A7281">
        <w:rPr>
          <w:rFonts w:ascii="Times New Roman" w:hAnsi="Times New Roman" w:cs="Times New Roman"/>
          <w:sz w:val="28"/>
          <w:szCs w:val="28"/>
        </w:rPr>
        <w:t xml:space="preserve"> проведена плановая проверка соблюдения законодательства Российской Федерации и иных нормативных</w:t>
      </w:r>
      <w:proofErr w:type="gramEnd"/>
      <w:r w:rsidRPr="000A7281">
        <w:rPr>
          <w:rFonts w:ascii="Times New Roman" w:hAnsi="Times New Roman" w:cs="Times New Roman"/>
          <w:sz w:val="28"/>
          <w:szCs w:val="28"/>
        </w:rPr>
        <w:t xml:space="preserve"> правовых актов о контрактной системе </w:t>
      </w:r>
      <w:r w:rsidRPr="000A7281">
        <w:rPr>
          <w:rFonts w:ascii="Times New Roman" w:hAnsi="Times New Roman" w:cs="Times New Roman"/>
          <w:sz w:val="28"/>
          <w:szCs w:val="28"/>
        </w:rPr>
        <w:br/>
        <w:t xml:space="preserve">в сфере закупок (далее − проверка) Кировским областным государственным </w:t>
      </w:r>
      <w:r w:rsidR="00DC4A02">
        <w:rPr>
          <w:rFonts w:ascii="Times New Roman" w:hAnsi="Times New Roman" w:cs="Times New Roman"/>
          <w:sz w:val="28"/>
          <w:szCs w:val="28"/>
        </w:rPr>
        <w:t xml:space="preserve">казенным учреждением </w:t>
      </w:r>
      <w:r w:rsidRPr="000A7281">
        <w:rPr>
          <w:rFonts w:ascii="Times New Roman" w:hAnsi="Times New Roman" w:cs="Times New Roman"/>
          <w:sz w:val="28"/>
          <w:szCs w:val="28"/>
        </w:rPr>
        <w:t>«</w:t>
      </w:r>
      <w:r w:rsidR="00DC4A02">
        <w:rPr>
          <w:rFonts w:ascii="Times New Roman" w:hAnsi="Times New Roman" w:cs="Times New Roman"/>
          <w:sz w:val="28"/>
          <w:szCs w:val="28"/>
        </w:rPr>
        <w:t>Служба хозяйственного обеспечения Правительства Кировской области</w:t>
      </w:r>
      <w:r w:rsidRPr="000A7281">
        <w:rPr>
          <w:rFonts w:ascii="Times New Roman" w:hAnsi="Times New Roman" w:cs="Times New Roman"/>
          <w:sz w:val="28"/>
          <w:szCs w:val="28"/>
        </w:rPr>
        <w:t>», расположенного по адресу: 61001</w:t>
      </w:r>
      <w:r w:rsidR="00DC4A02">
        <w:rPr>
          <w:rFonts w:ascii="Times New Roman" w:hAnsi="Times New Roman" w:cs="Times New Roman"/>
          <w:sz w:val="28"/>
          <w:szCs w:val="28"/>
        </w:rPr>
        <w:t>9</w:t>
      </w:r>
      <w:r w:rsidRPr="000A7281">
        <w:rPr>
          <w:rFonts w:ascii="Times New Roman" w:hAnsi="Times New Roman" w:cs="Times New Roman"/>
          <w:sz w:val="28"/>
          <w:szCs w:val="28"/>
        </w:rPr>
        <w:t>, Кировская обл</w:t>
      </w:r>
      <w:r w:rsidR="00DC4A02">
        <w:rPr>
          <w:rFonts w:ascii="Times New Roman" w:hAnsi="Times New Roman" w:cs="Times New Roman"/>
          <w:sz w:val="28"/>
          <w:szCs w:val="28"/>
        </w:rPr>
        <w:t>асть</w:t>
      </w:r>
      <w:r w:rsidRPr="000A7281">
        <w:rPr>
          <w:rFonts w:ascii="Times New Roman" w:hAnsi="Times New Roman" w:cs="Times New Roman"/>
          <w:sz w:val="28"/>
          <w:szCs w:val="28"/>
        </w:rPr>
        <w:t xml:space="preserve">, г. Киров, </w:t>
      </w:r>
      <w:r w:rsidRPr="000A7281">
        <w:rPr>
          <w:rFonts w:ascii="Times New Roman" w:hAnsi="Times New Roman" w:cs="Times New Roman"/>
          <w:bCs/>
          <w:sz w:val="28"/>
          <w:szCs w:val="28"/>
        </w:rPr>
        <w:t>ул. К</w:t>
      </w:r>
      <w:r w:rsidR="00DC4A02">
        <w:rPr>
          <w:rFonts w:ascii="Times New Roman" w:hAnsi="Times New Roman" w:cs="Times New Roman"/>
          <w:bCs/>
          <w:sz w:val="28"/>
          <w:szCs w:val="28"/>
        </w:rPr>
        <w:t>арла Либкнехта</w:t>
      </w:r>
      <w:r w:rsidRPr="000A7281">
        <w:rPr>
          <w:rFonts w:ascii="Times New Roman" w:hAnsi="Times New Roman" w:cs="Times New Roman"/>
          <w:bCs/>
          <w:sz w:val="28"/>
          <w:szCs w:val="28"/>
        </w:rPr>
        <w:t xml:space="preserve">, д. </w:t>
      </w:r>
      <w:r w:rsidR="00DC4A02">
        <w:rPr>
          <w:rFonts w:ascii="Times New Roman" w:hAnsi="Times New Roman" w:cs="Times New Roman"/>
          <w:bCs/>
          <w:sz w:val="28"/>
          <w:szCs w:val="28"/>
        </w:rPr>
        <w:t>69</w:t>
      </w:r>
      <w:r w:rsidRPr="000A7281">
        <w:rPr>
          <w:rFonts w:ascii="Times New Roman" w:hAnsi="Times New Roman" w:cs="Times New Roman"/>
          <w:sz w:val="28"/>
          <w:szCs w:val="28"/>
        </w:rPr>
        <w:t>,</w:t>
      </w:r>
      <w:r w:rsidR="00DC4A02">
        <w:rPr>
          <w:rFonts w:ascii="Times New Roman" w:hAnsi="Times New Roman" w:cs="Times New Roman"/>
          <w:sz w:val="28"/>
          <w:szCs w:val="28"/>
        </w:rPr>
        <w:t xml:space="preserve"> </w:t>
      </w:r>
      <w:r w:rsidRPr="000A7281">
        <w:rPr>
          <w:rFonts w:ascii="Times New Roman" w:hAnsi="Times New Roman" w:cs="Times New Roman"/>
          <w:sz w:val="28"/>
          <w:szCs w:val="28"/>
        </w:rPr>
        <w:t xml:space="preserve">в срок с </w:t>
      </w:r>
      <w:r w:rsidR="00DC4A02">
        <w:rPr>
          <w:rFonts w:ascii="Times New Roman" w:hAnsi="Times New Roman" w:cs="Times New Roman"/>
          <w:sz w:val="28"/>
          <w:szCs w:val="28"/>
        </w:rPr>
        <w:t>17</w:t>
      </w:r>
      <w:r w:rsidRPr="000A7281">
        <w:rPr>
          <w:rFonts w:ascii="Times New Roman" w:hAnsi="Times New Roman" w:cs="Times New Roman"/>
          <w:sz w:val="28"/>
          <w:szCs w:val="28"/>
        </w:rPr>
        <w:t>.0</w:t>
      </w:r>
      <w:r w:rsidR="00DC4A02">
        <w:rPr>
          <w:rFonts w:ascii="Times New Roman" w:hAnsi="Times New Roman" w:cs="Times New Roman"/>
          <w:sz w:val="28"/>
          <w:szCs w:val="28"/>
        </w:rPr>
        <w:t>7</w:t>
      </w:r>
      <w:r w:rsidRPr="000A7281">
        <w:rPr>
          <w:rFonts w:ascii="Times New Roman" w:hAnsi="Times New Roman" w:cs="Times New Roman"/>
          <w:sz w:val="28"/>
          <w:szCs w:val="28"/>
        </w:rPr>
        <w:t>.202</w:t>
      </w:r>
      <w:r w:rsidR="00DC4A02">
        <w:rPr>
          <w:rFonts w:ascii="Times New Roman" w:hAnsi="Times New Roman" w:cs="Times New Roman"/>
          <w:sz w:val="28"/>
          <w:szCs w:val="28"/>
        </w:rPr>
        <w:t>3</w:t>
      </w:r>
      <w:r w:rsidRPr="000A7281">
        <w:rPr>
          <w:rFonts w:ascii="Times New Roman" w:hAnsi="Times New Roman" w:cs="Times New Roman"/>
          <w:sz w:val="28"/>
          <w:szCs w:val="28"/>
        </w:rPr>
        <w:t xml:space="preserve"> по </w:t>
      </w:r>
      <w:r w:rsidR="00DC4A02">
        <w:rPr>
          <w:rFonts w:ascii="Times New Roman" w:hAnsi="Times New Roman" w:cs="Times New Roman"/>
          <w:sz w:val="28"/>
          <w:szCs w:val="28"/>
        </w:rPr>
        <w:t>31</w:t>
      </w:r>
      <w:r w:rsidRPr="000A7281">
        <w:rPr>
          <w:rFonts w:ascii="Times New Roman" w:hAnsi="Times New Roman" w:cs="Times New Roman"/>
          <w:sz w:val="28"/>
          <w:szCs w:val="28"/>
        </w:rPr>
        <w:t>.0</w:t>
      </w:r>
      <w:r w:rsidR="00DC4A02">
        <w:rPr>
          <w:rFonts w:ascii="Times New Roman" w:hAnsi="Times New Roman" w:cs="Times New Roman"/>
          <w:sz w:val="28"/>
          <w:szCs w:val="28"/>
        </w:rPr>
        <w:t>7</w:t>
      </w:r>
      <w:r w:rsidRPr="000A7281">
        <w:rPr>
          <w:rFonts w:ascii="Times New Roman" w:hAnsi="Times New Roman" w:cs="Times New Roman"/>
          <w:sz w:val="28"/>
          <w:szCs w:val="28"/>
        </w:rPr>
        <w:t>.202</w:t>
      </w:r>
      <w:r w:rsidR="00DC4A02">
        <w:rPr>
          <w:rFonts w:ascii="Times New Roman" w:hAnsi="Times New Roman" w:cs="Times New Roman"/>
          <w:sz w:val="28"/>
          <w:szCs w:val="28"/>
        </w:rPr>
        <w:t>3</w:t>
      </w:r>
      <w:r w:rsidRPr="000A7281">
        <w:rPr>
          <w:rFonts w:ascii="Times New Roman" w:hAnsi="Times New Roman" w:cs="Times New Roman"/>
          <w:sz w:val="28"/>
          <w:szCs w:val="28"/>
        </w:rPr>
        <w:t>, период проведения проверки – с 01.</w:t>
      </w:r>
      <w:r w:rsidR="00DD4AAA">
        <w:rPr>
          <w:rFonts w:ascii="Times New Roman" w:hAnsi="Times New Roman" w:cs="Times New Roman"/>
          <w:sz w:val="28"/>
          <w:szCs w:val="28"/>
        </w:rPr>
        <w:t>01</w:t>
      </w:r>
      <w:bookmarkStart w:id="0" w:name="_GoBack"/>
      <w:bookmarkEnd w:id="0"/>
      <w:r w:rsidRPr="000A7281">
        <w:rPr>
          <w:rFonts w:ascii="Times New Roman" w:hAnsi="Times New Roman" w:cs="Times New Roman"/>
          <w:sz w:val="28"/>
          <w:szCs w:val="28"/>
        </w:rPr>
        <w:t>.20</w:t>
      </w:r>
      <w:r w:rsidR="00DC4A02">
        <w:rPr>
          <w:rFonts w:ascii="Times New Roman" w:hAnsi="Times New Roman" w:cs="Times New Roman"/>
          <w:sz w:val="28"/>
          <w:szCs w:val="28"/>
        </w:rPr>
        <w:t>22</w:t>
      </w:r>
      <w:r w:rsidRPr="000A7281">
        <w:rPr>
          <w:rFonts w:ascii="Times New Roman" w:hAnsi="Times New Roman" w:cs="Times New Roman"/>
          <w:sz w:val="28"/>
          <w:szCs w:val="28"/>
        </w:rPr>
        <w:t xml:space="preserve"> по </w:t>
      </w:r>
      <w:r w:rsidR="00DC4A02">
        <w:rPr>
          <w:rFonts w:ascii="Times New Roman" w:hAnsi="Times New Roman" w:cs="Times New Roman"/>
          <w:sz w:val="28"/>
          <w:szCs w:val="28"/>
        </w:rPr>
        <w:t>14</w:t>
      </w:r>
      <w:r w:rsidRPr="000A728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DC4A0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A7281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DC4A02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A728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A7281" w:rsidRDefault="000A7281" w:rsidP="00716222">
      <w:pPr>
        <w:pStyle w:val="1"/>
        <w:spacing w:after="0" w:line="360" w:lineRule="auto"/>
      </w:pPr>
      <w:proofErr w:type="gramStart"/>
      <w:r w:rsidRPr="00F1503D">
        <w:t xml:space="preserve">Комплексная проверка проведена </w:t>
      </w:r>
      <w:r>
        <w:t xml:space="preserve">инспекцией, созданной администрацией </w:t>
      </w:r>
      <w:r w:rsidRPr="00FB45AE">
        <w:rPr>
          <w:spacing w:val="2"/>
          <w:szCs w:val="28"/>
        </w:rPr>
        <w:t>Губернатора и Правительства Кировской области</w:t>
      </w:r>
      <w:r>
        <w:rPr>
          <w:spacing w:val="2"/>
          <w:szCs w:val="28"/>
        </w:rPr>
        <w:t>,</w:t>
      </w:r>
      <w:r w:rsidRPr="00F1503D">
        <w:rPr>
          <w:szCs w:val="28"/>
        </w:rPr>
        <w:t xml:space="preserve"> выборочным</w:t>
      </w:r>
      <w:r w:rsidRPr="00F1503D">
        <w:t xml:space="preserve"> способом проведения ведомственного контроля в рамках исполнения требований Федерального закона от 05.04.2013 № 44-ФЗ </w:t>
      </w:r>
      <w:r>
        <w:br/>
      </w:r>
      <w:r w:rsidRPr="00F1503D">
        <w:t xml:space="preserve">«О контрактной системе в сфере закупок товаров, работ, услуг </w:t>
      </w:r>
      <w:r w:rsidR="00DD4AAA">
        <w:br/>
      </w:r>
      <w:r w:rsidRPr="00F1503D">
        <w:t>для обеспечения государственных и муниципальных нужд» (далее – Федеральный закон от 05.04.2013 № 44-ФЗ).</w:t>
      </w:r>
      <w:proofErr w:type="gramEnd"/>
    </w:p>
    <w:p w:rsidR="000A7281" w:rsidRPr="004C2FF6" w:rsidRDefault="000A7281" w:rsidP="007162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FF6">
        <w:rPr>
          <w:rFonts w:ascii="Times New Roman" w:hAnsi="Times New Roman" w:cs="Times New Roman"/>
          <w:sz w:val="28"/>
          <w:szCs w:val="28"/>
        </w:rPr>
        <w:t>По результатам проведения проверки выявлены следующие нарушения законодательства о контрактной системе в сфере закупок: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>нарушение требований пункта 5 части 1 статьи 42 Федерального закона от 05.04.2013 № 44-ФЗ и Правил использования каталога, утвержденных постановлением Правительства Российской Федерации от 08.02.2017 № 145</w:t>
      </w:r>
      <w:r w:rsidR="00DD4AAA">
        <w:rPr>
          <w:rFonts w:ascii="Times New Roman" w:hAnsi="Times New Roman" w:cs="Times New Roman"/>
          <w:sz w:val="28"/>
          <w:szCs w:val="28"/>
        </w:rPr>
        <w:br/>
      </w:r>
      <w:r w:rsidRPr="005E6DC2">
        <w:rPr>
          <w:rFonts w:ascii="Times New Roman" w:hAnsi="Times New Roman" w:cs="Times New Roman"/>
          <w:sz w:val="28"/>
          <w:szCs w:val="28"/>
        </w:rPr>
        <w:t>в части не применения информации, включённой в позицию КТРУ;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12 статьи 8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от 02.07.2021 № 360-ФЗ в части неприменения условий типового контракта, </w:t>
      </w:r>
      <w:r w:rsidRPr="005E6DC2">
        <w:rPr>
          <w:rFonts w:ascii="Times New Roman" w:hAnsi="Times New Roman" w:cs="Times New Roman"/>
          <w:sz w:val="28"/>
          <w:szCs w:val="28"/>
        </w:rPr>
        <w:lastRenderedPageBreak/>
        <w:t>утвержденного приказом Министерства промышленности и торговли Российской Федерации от 07.04.2020 № 1152;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>нарушение требования пункта 2 части 2 статьи 51 Федерального закона от 05.04.2013 № 44-ФЗ в части установления в контракте цены единицы товара выше полученной от деления цены контракта, предложенной участником закупки, с которым заключается контракт, на количество товара, предусмотренное в извещении об осуществлении закупки;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1 статьи 34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от 05.04.2013 № 44-ФЗ в части заключения контракта на условиях, </w:t>
      </w:r>
      <w:r w:rsidRPr="005E6DC2">
        <w:rPr>
          <w:rFonts w:ascii="Times New Roman" w:hAnsi="Times New Roman" w:cs="Times New Roman"/>
          <w:sz w:val="28"/>
          <w:szCs w:val="28"/>
        </w:rPr>
        <w:br/>
        <w:t>не предусмотренных извещением об осуществлении закупки и заявкой участника закупки, с которым заключен контракт;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подпункта «д» пункта 1 части 2 статьи 51 Федерального закона от 05.04.2013 № 44-ФЗ в части </w:t>
      </w:r>
      <w:proofErr w:type="spellStart"/>
      <w:r w:rsidRPr="005E6DC2">
        <w:rPr>
          <w:rFonts w:ascii="Times New Roman" w:hAnsi="Times New Roman" w:cs="Times New Roman"/>
          <w:sz w:val="28"/>
          <w:szCs w:val="28"/>
        </w:rPr>
        <w:t>неуказания</w:t>
      </w:r>
      <w:proofErr w:type="spellEnd"/>
      <w:r w:rsidRPr="005E6DC2">
        <w:rPr>
          <w:rFonts w:ascii="Times New Roman" w:hAnsi="Times New Roman" w:cs="Times New Roman"/>
          <w:sz w:val="28"/>
          <w:szCs w:val="28"/>
        </w:rPr>
        <w:t xml:space="preserve"> в проекте контракта, сформированном и размещенном в единой информационной системе и на электронной площадке по результатам электронной процедуры ИНН лица, имеющего право без доверенности действовать от имени юридического лица;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требований части 2 статьи 37, части 4 статьи 96 Федерального закона от 05.04.2013 № 44-ФЗ в части заключения контракта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E6DC2">
        <w:rPr>
          <w:rFonts w:ascii="Times New Roman" w:hAnsi="Times New Roman" w:cs="Times New Roman"/>
          <w:sz w:val="28"/>
          <w:szCs w:val="28"/>
        </w:rPr>
        <w:t xml:space="preserve">в отсутствие предоставления обеспечения исполнения контракта </w:t>
      </w:r>
      <w:r>
        <w:rPr>
          <w:rFonts w:ascii="Times New Roman" w:hAnsi="Times New Roman" w:cs="Times New Roman"/>
          <w:sz w:val="28"/>
          <w:szCs w:val="28"/>
        </w:rPr>
        <w:br/>
      </w:r>
      <w:r w:rsidRPr="005E6DC2">
        <w:rPr>
          <w:rFonts w:ascii="Times New Roman" w:hAnsi="Times New Roman" w:cs="Times New Roman"/>
          <w:sz w:val="28"/>
          <w:szCs w:val="28"/>
        </w:rPr>
        <w:t>в установленном размере;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распоряжения администрации Губернатора </w:t>
      </w:r>
      <w:r w:rsidR="00DD4AAA">
        <w:rPr>
          <w:rFonts w:ascii="Times New Roman" w:hAnsi="Times New Roman" w:cs="Times New Roman"/>
          <w:sz w:val="28"/>
          <w:szCs w:val="28"/>
        </w:rPr>
        <w:br/>
      </w:r>
      <w:r w:rsidRPr="005E6DC2">
        <w:rPr>
          <w:rFonts w:ascii="Times New Roman" w:hAnsi="Times New Roman" w:cs="Times New Roman"/>
          <w:sz w:val="28"/>
          <w:szCs w:val="28"/>
        </w:rPr>
        <w:t>и Правительства Кировской области от 24.11.2020 № 118 в части закупки товара с несоблюдением установленного норматива цены за единицу товара;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пункта 1 части 1 статьи 94 Федерального закона от 05.04.2013 № 44-ФЗ в части приемки поставленного товара отличного </w:t>
      </w:r>
      <w:r w:rsidRPr="005E6DC2">
        <w:rPr>
          <w:rFonts w:ascii="Times New Roman" w:hAnsi="Times New Roman" w:cs="Times New Roman"/>
          <w:sz w:val="28"/>
          <w:szCs w:val="28"/>
        </w:rPr>
        <w:br/>
        <w:t>от условий контракта;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3 статьи 7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>от 05.04.2013 № 44-ФЗ в части внесения недостоверной информации в реестр контрактов;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 требования пункта 6 Правил использования каталога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в части не включения в описание </w:t>
      </w:r>
      <w:proofErr w:type="gramStart"/>
      <w:r w:rsidRPr="005E6DC2">
        <w:rPr>
          <w:rFonts w:ascii="Times New Roman" w:hAnsi="Times New Roman" w:cs="Times New Roman"/>
          <w:sz w:val="28"/>
          <w:szCs w:val="28"/>
        </w:rPr>
        <w:t>товара обоснования необходимости использования дополнительной информации</w:t>
      </w:r>
      <w:proofErr w:type="gramEnd"/>
      <w:r w:rsidRPr="005E6DC2">
        <w:rPr>
          <w:rFonts w:ascii="Times New Roman" w:hAnsi="Times New Roman" w:cs="Times New Roman"/>
          <w:sz w:val="28"/>
          <w:szCs w:val="28"/>
        </w:rPr>
        <w:t>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3 статьи 103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от 05.04.2013 № 44-ФЗ в части срока направления документа о приемке </w:t>
      </w:r>
      <w:r w:rsidRPr="005E6DC2">
        <w:rPr>
          <w:rFonts w:ascii="Times New Roman" w:hAnsi="Times New Roman" w:cs="Times New Roman"/>
          <w:sz w:val="28"/>
          <w:szCs w:val="28"/>
        </w:rPr>
        <w:br/>
        <w:t>в реестр контрактов;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постановления Правительства Российской Федерации от 08.07.2022 № 1224 в части </w:t>
      </w:r>
      <w:proofErr w:type="spellStart"/>
      <w:r w:rsidRPr="005E6DC2">
        <w:rPr>
          <w:rFonts w:ascii="Times New Roman" w:hAnsi="Times New Roman" w:cs="Times New Roman"/>
          <w:sz w:val="28"/>
          <w:szCs w:val="28"/>
        </w:rPr>
        <w:t>неустановления</w:t>
      </w:r>
      <w:proofErr w:type="spellEnd"/>
      <w:r w:rsidRPr="005E6DC2">
        <w:rPr>
          <w:rFonts w:ascii="Times New Roman" w:hAnsi="Times New Roman" w:cs="Times New Roman"/>
          <w:sz w:val="28"/>
          <w:szCs w:val="28"/>
        </w:rPr>
        <w:t xml:space="preserve"> доли вторичного сырья использованного при производстве товара;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4 статьи 93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от 05.04.2023 № 44-ФЗ в части определения цены контракта, заключаемого </w:t>
      </w:r>
      <w:r w:rsidRPr="005E6DC2">
        <w:rPr>
          <w:rFonts w:ascii="Times New Roman" w:hAnsi="Times New Roman" w:cs="Times New Roman"/>
          <w:sz w:val="28"/>
          <w:szCs w:val="28"/>
        </w:rPr>
        <w:br/>
        <w:t>с единственным поставщиком;</w:t>
      </w:r>
    </w:p>
    <w:p w:rsidR="005E6DC2" w:rsidRPr="005E6DC2" w:rsidRDefault="005E6DC2" w:rsidP="005E6D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6DC2">
        <w:rPr>
          <w:rFonts w:ascii="Times New Roman" w:hAnsi="Times New Roman" w:cs="Times New Roman"/>
          <w:sz w:val="28"/>
          <w:szCs w:val="28"/>
        </w:rPr>
        <w:t xml:space="preserve">нарушение требования части 3 статьи 94 Федерального закона </w:t>
      </w:r>
      <w:r w:rsidRPr="005E6DC2">
        <w:rPr>
          <w:rFonts w:ascii="Times New Roman" w:hAnsi="Times New Roman" w:cs="Times New Roman"/>
          <w:sz w:val="28"/>
          <w:szCs w:val="28"/>
        </w:rPr>
        <w:br/>
        <w:t xml:space="preserve">от 05.04.2013№ 44-ФЗ в части </w:t>
      </w:r>
      <w:proofErr w:type="spellStart"/>
      <w:r w:rsidRPr="005E6DC2">
        <w:rPr>
          <w:rFonts w:ascii="Times New Roman" w:hAnsi="Times New Roman" w:cs="Times New Roman"/>
          <w:sz w:val="28"/>
          <w:szCs w:val="28"/>
        </w:rPr>
        <w:t>непроведения</w:t>
      </w:r>
      <w:proofErr w:type="spellEnd"/>
      <w:r w:rsidRPr="005E6DC2">
        <w:rPr>
          <w:rFonts w:ascii="Times New Roman" w:hAnsi="Times New Roman" w:cs="Times New Roman"/>
          <w:sz w:val="28"/>
          <w:szCs w:val="28"/>
        </w:rPr>
        <w:t xml:space="preserve"> экспертизы поставленного поставщиком товара.</w:t>
      </w:r>
    </w:p>
    <w:sectPr w:rsidR="005E6DC2" w:rsidRPr="005E6DC2" w:rsidSect="0071622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3D0" w:rsidRDefault="000C03D0" w:rsidP="00716222">
      <w:pPr>
        <w:spacing w:after="0" w:line="240" w:lineRule="auto"/>
      </w:pPr>
      <w:r>
        <w:separator/>
      </w:r>
    </w:p>
  </w:endnote>
  <w:endnote w:type="continuationSeparator" w:id="0">
    <w:p w:rsidR="000C03D0" w:rsidRDefault="000C03D0" w:rsidP="00716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3D0" w:rsidRDefault="000C03D0" w:rsidP="00716222">
      <w:pPr>
        <w:spacing w:after="0" w:line="240" w:lineRule="auto"/>
      </w:pPr>
      <w:r>
        <w:separator/>
      </w:r>
    </w:p>
  </w:footnote>
  <w:footnote w:type="continuationSeparator" w:id="0">
    <w:p w:rsidR="000C03D0" w:rsidRDefault="000C03D0" w:rsidP="00716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2846508"/>
      <w:docPartObj>
        <w:docPartGallery w:val="Page Numbers (Top of Page)"/>
        <w:docPartUnique/>
      </w:docPartObj>
    </w:sdtPr>
    <w:sdtEndPr/>
    <w:sdtContent>
      <w:p w:rsidR="00716222" w:rsidRDefault="0071622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5840">
          <w:rPr>
            <w:noProof/>
          </w:rPr>
          <w:t>3</w:t>
        </w:r>
        <w:r>
          <w:fldChar w:fldCharType="end"/>
        </w:r>
      </w:p>
    </w:sdtContent>
  </w:sdt>
  <w:p w:rsidR="00716222" w:rsidRDefault="007162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C0"/>
    <w:rsid w:val="000A7281"/>
    <w:rsid w:val="000C03D0"/>
    <w:rsid w:val="000F2584"/>
    <w:rsid w:val="00270668"/>
    <w:rsid w:val="005E6DC2"/>
    <w:rsid w:val="00716222"/>
    <w:rsid w:val="008567CC"/>
    <w:rsid w:val="00925840"/>
    <w:rsid w:val="009C024F"/>
    <w:rsid w:val="00A0075A"/>
    <w:rsid w:val="00A87693"/>
    <w:rsid w:val="00AC45C0"/>
    <w:rsid w:val="00D419D6"/>
    <w:rsid w:val="00D50F87"/>
    <w:rsid w:val="00DC4A02"/>
    <w:rsid w:val="00DD4AAA"/>
    <w:rsid w:val="00E625DD"/>
    <w:rsid w:val="00F50B37"/>
    <w:rsid w:val="00F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  <w:style w:type="paragraph" w:styleId="a7">
    <w:name w:val="Balloon Text"/>
    <w:basedOn w:val="a"/>
    <w:link w:val="a8"/>
    <w:uiPriority w:val="99"/>
    <w:semiHidden/>
    <w:unhideWhenUsed/>
    <w:rsid w:val="0092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1"/>
    <w:basedOn w:val="a"/>
    <w:rsid w:val="000A728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6222"/>
  </w:style>
  <w:style w:type="paragraph" w:styleId="a5">
    <w:name w:val="footer"/>
    <w:basedOn w:val="a"/>
    <w:link w:val="a6"/>
    <w:uiPriority w:val="99"/>
    <w:unhideWhenUsed/>
    <w:rsid w:val="00716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6222"/>
  </w:style>
  <w:style w:type="paragraph" w:styleId="a7">
    <w:name w:val="Balloon Text"/>
    <w:basedOn w:val="a"/>
    <w:link w:val="a8"/>
    <w:uiPriority w:val="99"/>
    <w:semiHidden/>
    <w:unhideWhenUsed/>
    <w:rsid w:val="00925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25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759A9-0EA8-485B-AB89-FAE4AA29D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Наталья Н. Щелчкова</cp:lastModifiedBy>
  <cp:revision>4</cp:revision>
  <cp:lastPrinted>2023-09-05T06:36:00Z</cp:lastPrinted>
  <dcterms:created xsi:type="dcterms:W3CDTF">2023-09-04T14:19:00Z</dcterms:created>
  <dcterms:modified xsi:type="dcterms:W3CDTF">2023-09-05T06:37:00Z</dcterms:modified>
</cp:coreProperties>
</file>