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26" w:rsidRDefault="00EE7226" w:rsidP="00EE7226">
      <w:pPr>
        <w:jc w:val="center"/>
        <w:rPr>
          <w:sz w:val="28"/>
          <w:szCs w:val="28"/>
        </w:rPr>
      </w:pPr>
    </w:p>
    <w:p w:rsidR="00EE7226" w:rsidRDefault="00EE7226" w:rsidP="00EE7226">
      <w:pPr>
        <w:pStyle w:val="af0"/>
      </w:pPr>
      <w:r>
        <w:rPr>
          <w:noProof/>
          <w:sz w:val="20"/>
          <w:lang w:val="ru-RU" w:eastAsia="ru-RU"/>
        </w:rPr>
        <w:drawing>
          <wp:inline distT="0" distB="0" distL="0" distR="0">
            <wp:extent cx="5048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226" w:rsidRDefault="00EE7226" w:rsidP="00EE7226">
      <w:pPr>
        <w:pStyle w:val="af0"/>
      </w:pPr>
    </w:p>
    <w:p w:rsidR="00EE7226" w:rsidRDefault="00EE7226" w:rsidP="00EE7226">
      <w:pPr>
        <w:keepNext/>
        <w:jc w:val="center"/>
        <w:outlineLvl w:val="0"/>
        <w:rPr>
          <w:b/>
          <w:sz w:val="28"/>
          <w:szCs w:val="28"/>
        </w:rPr>
      </w:pPr>
      <w:r w:rsidRPr="006613B1">
        <w:rPr>
          <w:b/>
          <w:sz w:val="28"/>
          <w:szCs w:val="28"/>
        </w:rPr>
        <w:t>МИНИСТЕРСТВО</w:t>
      </w:r>
      <w:r>
        <w:rPr>
          <w:b/>
          <w:sz w:val="28"/>
          <w:szCs w:val="28"/>
        </w:rPr>
        <w:t xml:space="preserve"> </w:t>
      </w:r>
    </w:p>
    <w:p w:rsidR="00EE7226" w:rsidRPr="006613B1" w:rsidRDefault="00EE7226" w:rsidP="00EE7226">
      <w:pPr>
        <w:keepNext/>
        <w:jc w:val="center"/>
        <w:outlineLvl w:val="0"/>
        <w:rPr>
          <w:b/>
          <w:sz w:val="28"/>
          <w:szCs w:val="28"/>
        </w:rPr>
      </w:pPr>
      <w:r w:rsidRPr="006613B1">
        <w:rPr>
          <w:b/>
          <w:sz w:val="28"/>
          <w:szCs w:val="28"/>
        </w:rPr>
        <w:t>ВНУТРЕННЕЙ ПОЛИТИКИ КИРОВСКОЙ ОБЛАСТИ</w:t>
      </w:r>
    </w:p>
    <w:p w:rsidR="00EE7226" w:rsidRDefault="00EE7226" w:rsidP="00EE7226">
      <w:pPr>
        <w:pStyle w:val="af0"/>
      </w:pPr>
    </w:p>
    <w:p w:rsidR="00EE7226" w:rsidRPr="00AF1318" w:rsidRDefault="00EE7226" w:rsidP="00EE7226">
      <w:pPr>
        <w:pStyle w:val="af0"/>
        <w:rPr>
          <w:b/>
          <w:sz w:val="32"/>
        </w:rPr>
      </w:pPr>
      <w:r w:rsidRPr="00AF1318">
        <w:rPr>
          <w:b/>
          <w:sz w:val="32"/>
        </w:rPr>
        <w:t>ПРИКАЗ</w:t>
      </w:r>
    </w:p>
    <w:p w:rsidR="00EE7226" w:rsidRDefault="00EE7226" w:rsidP="00EE7226">
      <w:pPr>
        <w:pStyle w:val="af0"/>
        <w:rPr>
          <w:b/>
          <w:sz w:val="32"/>
        </w:rPr>
      </w:pPr>
    </w:p>
    <w:p w:rsidR="00EE7226" w:rsidRPr="00916DCF" w:rsidRDefault="00EE7226" w:rsidP="00EE7226">
      <w:pPr>
        <w:pStyle w:val="af0"/>
        <w:jc w:val="left"/>
        <w:rPr>
          <w:lang w:val="ru-RU"/>
        </w:rPr>
      </w:pPr>
      <w:r>
        <w:rPr>
          <w:lang w:val="ru-RU"/>
        </w:rPr>
        <w:t>____________</w:t>
      </w:r>
      <w:r>
        <w:t xml:space="preserve">                                                                              </w:t>
      </w:r>
      <w:r>
        <w:tab/>
        <w:t xml:space="preserve">       </w:t>
      </w:r>
      <w:r w:rsidR="00E83352">
        <w:rPr>
          <w:lang w:val="ru-RU"/>
        </w:rPr>
        <w:t xml:space="preserve">          </w:t>
      </w:r>
      <w:bookmarkStart w:id="0" w:name="_GoBack"/>
      <w:bookmarkEnd w:id="0"/>
      <w:r>
        <w:t>№</w:t>
      </w:r>
      <w:r>
        <w:rPr>
          <w:lang w:val="ru-RU"/>
        </w:rPr>
        <w:t>________</w:t>
      </w:r>
      <w:r>
        <w:t xml:space="preserve"> </w:t>
      </w:r>
      <w:r>
        <w:rPr>
          <w:lang w:val="ru-RU"/>
        </w:rPr>
        <w:t xml:space="preserve">  </w:t>
      </w:r>
    </w:p>
    <w:p w:rsidR="00EE7226" w:rsidRDefault="00EE7226" w:rsidP="00EE7226">
      <w:pPr>
        <w:pStyle w:val="af0"/>
      </w:pPr>
      <w:r>
        <w:t>г. Киров</w:t>
      </w:r>
    </w:p>
    <w:p w:rsidR="00E83352" w:rsidRDefault="00E83352" w:rsidP="00EE7226">
      <w:pPr>
        <w:pStyle w:val="af0"/>
      </w:pPr>
    </w:p>
    <w:p w:rsidR="00E83352" w:rsidRDefault="00E83352" w:rsidP="00E83352">
      <w:pPr>
        <w:ind w:right="-851"/>
        <w:jc w:val="center"/>
        <w:rPr>
          <w:b/>
          <w:sz w:val="28"/>
          <w:szCs w:val="28"/>
        </w:rPr>
      </w:pPr>
      <w:r w:rsidRPr="009E22A6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9E22A6">
        <w:rPr>
          <w:b/>
          <w:sz w:val="28"/>
          <w:szCs w:val="28"/>
        </w:rPr>
        <w:t xml:space="preserve"> в приказ министерства </w:t>
      </w:r>
    </w:p>
    <w:p w:rsidR="00E83352" w:rsidRPr="009E22A6" w:rsidRDefault="00E83352" w:rsidP="00E83352">
      <w:pPr>
        <w:ind w:right="-851"/>
        <w:jc w:val="center"/>
        <w:rPr>
          <w:b/>
          <w:sz w:val="28"/>
          <w:szCs w:val="28"/>
        </w:rPr>
      </w:pPr>
      <w:r w:rsidRPr="009E22A6">
        <w:rPr>
          <w:b/>
          <w:sz w:val="28"/>
          <w:szCs w:val="28"/>
        </w:rPr>
        <w:t xml:space="preserve">внутренней политики Кировской области от </w:t>
      </w:r>
      <w:r>
        <w:rPr>
          <w:b/>
          <w:sz w:val="28"/>
          <w:szCs w:val="28"/>
        </w:rPr>
        <w:t>23.06.2020</w:t>
      </w:r>
      <w:r w:rsidRPr="009E22A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68</w:t>
      </w:r>
      <w:r w:rsidRPr="009E22A6">
        <w:rPr>
          <w:b/>
          <w:sz w:val="28"/>
          <w:szCs w:val="28"/>
        </w:rPr>
        <w:t xml:space="preserve">-ОД </w:t>
      </w:r>
    </w:p>
    <w:p w:rsidR="005E083F" w:rsidRPr="00E83352" w:rsidRDefault="005E083F" w:rsidP="00E83352">
      <w:pPr>
        <w:pStyle w:val="ConsPlusNormal"/>
        <w:spacing w:line="480" w:lineRule="exact"/>
        <w:ind w:right="-85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3392" w:rsidRPr="009E22A6" w:rsidRDefault="00DD3392" w:rsidP="00A35A13">
      <w:pPr>
        <w:pStyle w:val="ConsPlusNormal"/>
        <w:spacing w:line="360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A6">
        <w:rPr>
          <w:rFonts w:ascii="Times New Roman" w:hAnsi="Times New Roman" w:cs="Times New Roman"/>
          <w:sz w:val="28"/>
          <w:szCs w:val="28"/>
        </w:rPr>
        <w:t>ПРИКАЗЫВАЮ:</w:t>
      </w:r>
    </w:p>
    <w:p w:rsidR="00DE5A30" w:rsidRDefault="00937E78" w:rsidP="00DE5A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22A6">
        <w:rPr>
          <w:sz w:val="28"/>
          <w:szCs w:val="28"/>
        </w:rPr>
        <w:t xml:space="preserve">1. </w:t>
      </w:r>
      <w:r w:rsidR="00577FD1" w:rsidRPr="009E22A6">
        <w:rPr>
          <w:sz w:val="28"/>
          <w:szCs w:val="28"/>
        </w:rPr>
        <w:t>В</w:t>
      </w:r>
      <w:r w:rsidRPr="009E22A6">
        <w:rPr>
          <w:sz w:val="28"/>
          <w:szCs w:val="28"/>
        </w:rPr>
        <w:t xml:space="preserve">нести </w:t>
      </w:r>
      <w:r w:rsidR="00816059">
        <w:rPr>
          <w:sz w:val="28"/>
          <w:szCs w:val="28"/>
        </w:rPr>
        <w:t xml:space="preserve">в приказ министерства внутренней политики </w:t>
      </w:r>
      <w:r w:rsidR="00816059">
        <w:rPr>
          <w:sz w:val="28"/>
          <w:szCs w:val="28"/>
        </w:rPr>
        <w:br/>
        <w:t xml:space="preserve">Кировской области от 23.06.2020 № 68-ОД «Об утверждении нормативных </w:t>
      </w:r>
      <w:r w:rsidR="00816059">
        <w:rPr>
          <w:sz w:val="28"/>
          <w:szCs w:val="28"/>
        </w:rPr>
        <w:br/>
        <w:t xml:space="preserve">затрат на обеспечение функций министерства внутренней политики </w:t>
      </w:r>
      <w:r w:rsidR="00F134EE">
        <w:rPr>
          <w:sz w:val="28"/>
          <w:szCs w:val="28"/>
        </w:rPr>
        <w:br/>
      </w:r>
      <w:r w:rsidR="00816059">
        <w:rPr>
          <w:sz w:val="28"/>
          <w:szCs w:val="28"/>
        </w:rPr>
        <w:t>Кировской области и подведомственного ему областного государственного казенного учреждения</w:t>
      </w:r>
      <w:r w:rsidR="00E83352">
        <w:rPr>
          <w:sz w:val="28"/>
          <w:szCs w:val="28"/>
        </w:rPr>
        <w:t>»</w:t>
      </w:r>
      <w:r w:rsidR="00816059">
        <w:rPr>
          <w:sz w:val="28"/>
          <w:szCs w:val="28"/>
        </w:rPr>
        <w:t xml:space="preserve"> (далее – приказ) </w:t>
      </w:r>
      <w:r w:rsidR="00DE5A30">
        <w:rPr>
          <w:sz w:val="28"/>
          <w:szCs w:val="28"/>
        </w:rPr>
        <w:t>следующие изменения:</w:t>
      </w:r>
    </w:p>
    <w:p w:rsidR="008A6CD9" w:rsidRDefault="00DE5A30" w:rsidP="00DE5A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A6CD9">
        <w:rPr>
          <w:sz w:val="28"/>
          <w:szCs w:val="28"/>
        </w:rPr>
        <w:t xml:space="preserve">Таблицу 21 подпункта </w:t>
      </w:r>
      <w:r w:rsidR="00AF0FC3">
        <w:rPr>
          <w:sz w:val="28"/>
          <w:szCs w:val="28"/>
        </w:rPr>
        <w:t xml:space="preserve">1.5.3 </w:t>
      </w:r>
      <w:r w:rsidR="008A6CD9">
        <w:rPr>
          <w:sz w:val="28"/>
          <w:szCs w:val="28"/>
        </w:rPr>
        <w:t>«</w:t>
      </w:r>
      <w:r w:rsidR="008A6CD9" w:rsidRPr="008A6CD9">
        <w:rPr>
          <w:sz w:val="28"/>
          <w:szCs w:val="28"/>
        </w:rPr>
        <w:t>Затраты на приобретение других запасных частей для вычислительной техники</w:t>
      </w:r>
      <w:r w:rsidR="008A6CD9">
        <w:rPr>
          <w:sz w:val="28"/>
          <w:szCs w:val="28"/>
        </w:rPr>
        <w:t>» раздела I</w:t>
      </w:r>
      <w:r w:rsidR="008A6CD9" w:rsidRPr="008A6CD9">
        <w:rPr>
          <w:sz w:val="28"/>
          <w:szCs w:val="28"/>
        </w:rPr>
        <w:t xml:space="preserve"> </w:t>
      </w:r>
      <w:r w:rsidR="008A6CD9">
        <w:rPr>
          <w:sz w:val="28"/>
          <w:szCs w:val="28"/>
        </w:rPr>
        <w:t>«</w:t>
      </w:r>
      <w:r w:rsidR="008A6CD9" w:rsidRPr="008A6CD9">
        <w:rPr>
          <w:sz w:val="28"/>
          <w:szCs w:val="28"/>
        </w:rPr>
        <w:t>Затраты на информационно-коммуникационные технологии</w:t>
      </w:r>
      <w:r w:rsidR="008A6CD9">
        <w:rPr>
          <w:sz w:val="28"/>
          <w:szCs w:val="28"/>
        </w:rPr>
        <w:t xml:space="preserve">» </w:t>
      </w:r>
      <w:r w:rsidR="008A6CD9" w:rsidRPr="008A6CD9">
        <w:rPr>
          <w:sz w:val="28"/>
          <w:szCs w:val="28"/>
        </w:rPr>
        <w:t>изложить в новой редакции согласно приложению № 1.</w:t>
      </w:r>
    </w:p>
    <w:p w:rsidR="008A6CD9" w:rsidRDefault="00DE5A30" w:rsidP="00AF0F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F0FC3">
        <w:rPr>
          <w:sz w:val="28"/>
          <w:szCs w:val="28"/>
        </w:rPr>
        <w:t>В п</w:t>
      </w:r>
      <w:r w:rsidR="008A6CD9">
        <w:rPr>
          <w:sz w:val="28"/>
          <w:szCs w:val="28"/>
        </w:rPr>
        <w:t>одпункт 2.7.1.1</w:t>
      </w:r>
      <w:r w:rsidR="008A6CD9" w:rsidRPr="008B0B02">
        <w:rPr>
          <w:sz w:val="28"/>
          <w:szCs w:val="28"/>
        </w:rPr>
        <w:t xml:space="preserve"> </w:t>
      </w:r>
      <w:r w:rsidR="008A6CD9">
        <w:rPr>
          <w:sz w:val="28"/>
          <w:szCs w:val="28"/>
        </w:rPr>
        <w:t>«</w:t>
      </w:r>
      <w:r w:rsidR="008A6CD9" w:rsidRPr="008A6CD9">
        <w:rPr>
          <w:sz w:val="28"/>
          <w:szCs w:val="28"/>
        </w:rPr>
        <w:t xml:space="preserve">Затраты на приобретение </w:t>
      </w:r>
      <w:proofErr w:type="spellStart"/>
      <w:r w:rsidR="008A6CD9" w:rsidRPr="008A6CD9">
        <w:rPr>
          <w:sz w:val="28"/>
          <w:szCs w:val="28"/>
        </w:rPr>
        <w:t>спецжурналов</w:t>
      </w:r>
      <w:proofErr w:type="spellEnd"/>
      <w:r w:rsidR="008A6CD9" w:rsidRPr="008A6CD9">
        <w:rPr>
          <w:sz w:val="28"/>
          <w:szCs w:val="28"/>
        </w:rPr>
        <w:t xml:space="preserve"> и бланков строгой отчетности</w:t>
      </w:r>
      <w:r w:rsidR="008A6CD9">
        <w:rPr>
          <w:sz w:val="28"/>
          <w:szCs w:val="28"/>
        </w:rPr>
        <w:t xml:space="preserve">» раздела </w:t>
      </w:r>
      <w:r w:rsidR="008A6CD9" w:rsidRPr="00BA42C6">
        <w:rPr>
          <w:sz w:val="28"/>
          <w:szCs w:val="28"/>
        </w:rPr>
        <w:t>II</w:t>
      </w:r>
      <w:r w:rsidR="008A6CD9">
        <w:rPr>
          <w:sz w:val="28"/>
          <w:szCs w:val="28"/>
        </w:rPr>
        <w:t xml:space="preserve"> «</w:t>
      </w:r>
      <w:r w:rsidR="008A6CD9" w:rsidRPr="00BA42C6">
        <w:rPr>
          <w:sz w:val="28"/>
          <w:szCs w:val="28"/>
        </w:rPr>
        <w:t>Прочие затраты</w:t>
      </w:r>
      <w:r w:rsidR="008A6CD9">
        <w:rPr>
          <w:sz w:val="28"/>
          <w:szCs w:val="28"/>
        </w:rPr>
        <w:t xml:space="preserve">» </w:t>
      </w:r>
      <w:r w:rsidR="00AF0FC3">
        <w:rPr>
          <w:sz w:val="28"/>
          <w:szCs w:val="28"/>
        </w:rPr>
        <w:t>включить таблицу 34 «</w:t>
      </w:r>
      <w:r w:rsidR="00AF0FC3" w:rsidRPr="00AF0FC3">
        <w:rPr>
          <w:sz w:val="28"/>
          <w:szCs w:val="28"/>
        </w:rPr>
        <w:t xml:space="preserve">Нормативы затрат на приобретение </w:t>
      </w:r>
      <w:proofErr w:type="spellStart"/>
      <w:r w:rsidR="00AF0FC3" w:rsidRPr="00AF0FC3">
        <w:rPr>
          <w:sz w:val="28"/>
          <w:szCs w:val="28"/>
        </w:rPr>
        <w:t>спецжурналов</w:t>
      </w:r>
      <w:proofErr w:type="spellEnd"/>
      <w:r w:rsidR="00AF0FC3" w:rsidRPr="00AF0FC3">
        <w:rPr>
          <w:sz w:val="28"/>
          <w:szCs w:val="28"/>
        </w:rPr>
        <w:t xml:space="preserve"> и бланков строгой отчетности</w:t>
      </w:r>
      <w:r w:rsidR="00AF0FC3">
        <w:rPr>
          <w:sz w:val="28"/>
          <w:szCs w:val="28"/>
        </w:rPr>
        <w:t xml:space="preserve">» и </w:t>
      </w:r>
      <w:r w:rsidR="008A6CD9">
        <w:rPr>
          <w:sz w:val="28"/>
          <w:szCs w:val="28"/>
        </w:rPr>
        <w:t>изложить в редакции согласно приложению № 2.</w:t>
      </w:r>
    </w:p>
    <w:p w:rsidR="00422DC5" w:rsidRDefault="00422DC5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Пункт 2 приказа изложить в новой редакции: </w:t>
      </w:r>
    </w:p>
    <w:p w:rsidR="00422DC5" w:rsidRDefault="00422DC5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422DC5">
        <w:rPr>
          <w:rFonts w:ascii="Times New Roman" w:hAnsi="Times New Roman" w:cs="Times New Roman"/>
          <w:sz w:val="28"/>
          <w:szCs w:val="28"/>
        </w:rPr>
        <w:t xml:space="preserve">При планировании закупок для обеспечения нужд министерства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422DC5">
        <w:rPr>
          <w:rFonts w:ascii="Times New Roman" w:hAnsi="Times New Roman" w:cs="Times New Roman"/>
          <w:sz w:val="28"/>
          <w:szCs w:val="28"/>
        </w:rPr>
        <w:t>и КОГКУ структурным подразделениям министерства и КОГКУ руководствоваться настоящим приказом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2DC5">
        <w:rPr>
          <w:rFonts w:ascii="Times New Roman" w:hAnsi="Times New Roman" w:cs="Times New Roman"/>
          <w:sz w:val="28"/>
          <w:szCs w:val="28"/>
        </w:rPr>
        <w:t>.</w:t>
      </w:r>
    </w:p>
    <w:p w:rsidR="00816E43" w:rsidRDefault="00422DC5" w:rsidP="00422DC5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Установить, что действие приказа с внесенными в него изменениями распространяется, в том числе на </w:t>
      </w:r>
      <w:r w:rsidRPr="008964D6">
        <w:rPr>
          <w:rFonts w:ascii="Times New Roman" w:hAnsi="Times New Roman" w:cs="Times New Roman"/>
          <w:sz w:val="28"/>
          <w:szCs w:val="28"/>
        </w:rPr>
        <w:t xml:space="preserve">правоотношения, возникшие с </w:t>
      </w:r>
      <w:r>
        <w:rPr>
          <w:rFonts w:ascii="Times New Roman" w:hAnsi="Times New Roman" w:cs="Times New Roman"/>
          <w:sz w:val="28"/>
          <w:szCs w:val="28"/>
        </w:rPr>
        <w:t>01.01.2022.</w:t>
      </w:r>
    </w:p>
    <w:p w:rsidR="00D747F1" w:rsidRPr="009E22A6" w:rsidRDefault="00422DC5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. </w:t>
      </w:r>
      <w:r w:rsidR="00816059">
        <w:rPr>
          <w:rFonts w:ascii="Times New Roman" w:hAnsi="Times New Roman" w:cs="Times New Roman"/>
          <w:sz w:val="28"/>
          <w:szCs w:val="28"/>
        </w:rPr>
        <w:t>Крысовой М.А,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>
        <w:rPr>
          <w:rFonts w:ascii="Times New Roman" w:hAnsi="Times New Roman" w:cs="Times New Roman"/>
          <w:sz w:val="28"/>
          <w:szCs w:val="28"/>
        </w:rPr>
        <w:t>в</w:t>
      </w:r>
      <w:r w:rsidR="00450F35" w:rsidRPr="009E22A6">
        <w:rPr>
          <w:rFonts w:ascii="Times New Roman" w:hAnsi="Times New Roman" w:cs="Times New Roman"/>
          <w:sz w:val="28"/>
          <w:szCs w:val="28"/>
        </w:rPr>
        <w:t>едущему к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онсультанту отдела правовой,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E50DEC" w:rsidRPr="009E22A6">
        <w:rPr>
          <w:rFonts w:ascii="Times New Roman" w:hAnsi="Times New Roman" w:cs="Times New Roman"/>
          <w:sz w:val="28"/>
          <w:szCs w:val="28"/>
        </w:rPr>
        <w:t>финансовой и кадровой работы</w:t>
      </w:r>
      <w:r w:rsidR="00816059">
        <w:rPr>
          <w:rFonts w:ascii="Times New Roman" w:hAnsi="Times New Roman" w:cs="Times New Roman"/>
          <w:sz w:val="28"/>
          <w:szCs w:val="28"/>
        </w:rPr>
        <w:t xml:space="preserve"> министерства внутренней политики Кировской области</w:t>
      </w:r>
      <w:r w:rsidR="00D747F1" w:rsidRPr="009E22A6">
        <w:rPr>
          <w:rFonts w:ascii="Times New Roman" w:hAnsi="Times New Roman" w:cs="Times New Roman"/>
          <w:sz w:val="28"/>
          <w:szCs w:val="28"/>
        </w:rPr>
        <w:t>:</w:t>
      </w:r>
    </w:p>
    <w:p w:rsidR="00E50DEC" w:rsidRPr="009E22A6" w:rsidRDefault="00422DC5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7F1" w:rsidRPr="009E22A6">
        <w:rPr>
          <w:rFonts w:ascii="Times New Roman" w:hAnsi="Times New Roman" w:cs="Times New Roman"/>
          <w:sz w:val="28"/>
          <w:szCs w:val="28"/>
        </w:rPr>
        <w:t>.1.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Довести настоящий приказ до сведения государственных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служащих министерства внутренней политики Кировской области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и р</w:t>
      </w:r>
      <w:r w:rsidR="00051345">
        <w:rPr>
          <w:rFonts w:ascii="Times New Roman" w:hAnsi="Times New Roman" w:cs="Times New Roman"/>
          <w:sz w:val="28"/>
          <w:szCs w:val="28"/>
        </w:rPr>
        <w:t>уководителя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>
        <w:rPr>
          <w:rFonts w:ascii="Times New Roman" w:hAnsi="Times New Roman" w:cs="Times New Roman"/>
          <w:sz w:val="28"/>
          <w:szCs w:val="28"/>
        </w:rPr>
        <w:t>К</w:t>
      </w:r>
      <w:r w:rsidR="00816059" w:rsidRPr="009E22A6">
        <w:rPr>
          <w:rFonts w:ascii="Times New Roman" w:hAnsi="Times New Roman" w:cs="Times New Roman"/>
          <w:sz w:val="28"/>
          <w:szCs w:val="28"/>
        </w:rPr>
        <w:t>ировского областного государственного казенного учреждения «Аппарат Общественной палаты Кировской области».</w:t>
      </w:r>
    </w:p>
    <w:p w:rsidR="00D747F1" w:rsidRPr="009E22A6" w:rsidRDefault="00422DC5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7F1" w:rsidRPr="009E22A6">
        <w:rPr>
          <w:rFonts w:ascii="Times New Roman" w:hAnsi="Times New Roman" w:cs="Times New Roman"/>
          <w:sz w:val="28"/>
          <w:szCs w:val="28"/>
        </w:rPr>
        <w:t xml:space="preserve">.2.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приказа в течение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7 рабочих дней   со дня его принятия в единой информационной системе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в сфере закупок.</w:t>
      </w:r>
    </w:p>
    <w:p w:rsidR="007906C8" w:rsidRDefault="00422DC5" w:rsidP="00A35A13">
      <w:pPr>
        <w:pStyle w:val="ConsPlusNormal"/>
        <w:spacing w:line="360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7FD1" w:rsidRPr="009E22A6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17208C" w:rsidRPr="009E22A6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577FD1" w:rsidRPr="009E22A6">
        <w:rPr>
          <w:rFonts w:ascii="Times New Roman" w:hAnsi="Times New Roman" w:cs="Times New Roman"/>
          <w:sz w:val="28"/>
          <w:szCs w:val="28"/>
        </w:rPr>
        <w:t xml:space="preserve">настоящего приказа </w:t>
      </w:r>
      <w:r w:rsidR="0017208C" w:rsidRPr="009E22A6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77FD1" w:rsidRPr="009E22A6">
        <w:rPr>
          <w:rFonts w:ascii="Times New Roman" w:hAnsi="Times New Roman" w:cs="Times New Roman"/>
          <w:sz w:val="28"/>
          <w:szCs w:val="28"/>
        </w:rPr>
        <w:t>.</w:t>
      </w: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20BB" w:rsidRPr="009F0717" w:rsidRDefault="008A6CD9" w:rsidP="00347EE2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CA20BB">
        <w:rPr>
          <w:rFonts w:ascii="Times New Roman" w:hAnsi="Times New Roman" w:cs="Times New Roman"/>
          <w:snapToGrid w:val="0"/>
          <w:sz w:val="28"/>
          <w:szCs w:val="28"/>
        </w:rPr>
        <w:t>инист</w:t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CA20BB" w:rsidRPr="009F0717">
        <w:rPr>
          <w:rFonts w:ascii="Times New Roman" w:hAnsi="Times New Roman" w:cs="Times New Roman"/>
          <w:snapToGrid w:val="0"/>
          <w:sz w:val="28"/>
          <w:szCs w:val="28"/>
        </w:rPr>
        <w:t xml:space="preserve"> внутренней </w:t>
      </w:r>
    </w:p>
    <w:p w:rsidR="00CA20BB" w:rsidRDefault="00CA20BB" w:rsidP="00347EE2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F0717">
        <w:rPr>
          <w:rFonts w:ascii="Times New Roman" w:hAnsi="Times New Roman" w:cs="Times New Roman"/>
          <w:snapToGrid w:val="0"/>
          <w:sz w:val="28"/>
          <w:szCs w:val="28"/>
        </w:rPr>
        <w:t>политики Кировской области</w:t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D8509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 xml:space="preserve">        </w:t>
      </w:r>
      <w:r w:rsidR="008A6CD9">
        <w:rPr>
          <w:rFonts w:ascii="Times New Roman" w:hAnsi="Times New Roman" w:cs="Times New Roman"/>
          <w:snapToGrid w:val="0"/>
          <w:sz w:val="28"/>
          <w:szCs w:val="28"/>
        </w:rPr>
        <w:t>Д.С. Иконников</w:t>
      </w:r>
    </w:p>
    <w:p w:rsidR="00CA20BB" w:rsidRPr="00896196" w:rsidRDefault="00CA20BB" w:rsidP="00347EE2">
      <w:pPr>
        <w:pStyle w:val="ConsPlusNormal"/>
        <w:pBdr>
          <w:bottom w:val="single" w:sz="4" w:space="1" w:color="auto"/>
        </w:pBdr>
        <w:spacing w:after="240" w:line="276" w:lineRule="auto"/>
        <w:ind w:right="2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CA20BB" w:rsidRDefault="00CA20BB" w:rsidP="00347EE2">
      <w:pPr>
        <w:autoSpaceDE w:val="0"/>
        <w:autoSpaceDN w:val="0"/>
        <w:adjustRightInd w:val="0"/>
        <w:spacing w:before="120"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ПОДГОТОВЛЕНО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консультант отдела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Hlk82776364"/>
      <w:r>
        <w:rPr>
          <w:sz w:val="28"/>
          <w:szCs w:val="28"/>
        </w:rPr>
        <w:t xml:space="preserve">правовой, финансовой и кадровой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министерства внутренней </w:t>
      </w:r>
    </w:p>
    <w:p w:rsidR="00CA20BB" w:rsidRDefault="00CA20BB" w:rsidP="00347EE2">
      <w:pPr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политики Кировской области </w:t>
      </w:r>
      <w:bookmarkEnd w:id="1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5097">
        <w:rPr>
          <w:sz w:val="28"/>
          <w:szCs w:val="28"/>
        </w:rPr>
        <w:tab/>
      </w:r>
      <w:r w:rsidR="00E42442">
        <w:rPr>
          <w:sz w:val="28"/>
          <w:szCs w:val="28"/>
        </w:rPr>
        <w:t xml:space="preserve">         </w:t>
      </w:r>
      <w:r>
        <w:rPr>
          <w:sz w:val="28"/>
          <w:szCs w:val="28"/>
        </w:rPr>
        <w:t>М.А. Крысова</w:t>
      </w:r>
    </w:p>
    <w:p w:rsidR="00CA20BB" w:rsidRDefault="00CA20BB" w:rsidP="00347EE2">
      <w:pPr>
        <w:autoSpaceDE w:val="0"/>
        <w:autoSpaceDN w:val="0"/>
        <w:adjustRightInd w:val="0"/>
        <w:spacing w:before="120" w:after="48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A35A13" w:rsidRDefault="00A35A13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A20BB">
        <w:rPr>
          <w:sz w:val="28"/>
          <w:szCs w:val="28"/>
        </w:rPr>
        <w:t xml:space="preserve"> отдела </w:t>
      </w:r>
      <w:r w:rsidR="00CA20BB" w:rsidRPr="00B47B28">
        <w:rPr>
          <w:sz w:val="28"/>
          <w:szCs w:val="28"/>
        </w:rPr>
        <w:t xml:space="preserve">правовой, </w:t>
      </w:r>
    </w:p>
    <w:p w:rsidR="00A35A13" w:rsidRDefault="00A35A13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A20BB" w:rsidRPr="00B47B28">
        <w:rPr>
          <w:sz w:val="28"/>
          <w:szCs w:val="28"/>
        </w:rPr>
        <w:t>инансовой и кадровой работы</w:t>
      </w:r>
    </w:p>
    <w:p w:rsidR="00A35A13" w:rsidRDefault="00A35A13" w:rsidP="00A35A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</w:t>
      </w:r>
    </w:p>
    <w:p w:rsidR="00CA20BB" w:rsidRDefault="00A35A13" w:rsidP="00A35A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политики Кировской области</w:t>
      </w:r>
      <w:r w:rsidR="00CA20BB">
        <w:rPr>
          <w:sz w:val="28"/>
          <w:szCs w:val="28"/>
        </w:rPr>
        <w:tab/>
      </w:r>
      <w:r w:rsidR="00CA20BB">
        <w:rPr>
          <w:sz w:val="28"/>
          <w:szCs w:val="28"/>
        </w:rPr>
        <w:tab/>
      </w:r>
      <w:r w:rsidR="00CA20B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2442">
        <w:rPr>
          <w:sz w:val="28"/>
          <w:szCs w:val="28"/>
        </w:rPr>
        <w:t xml:space="preserve">        </w:t>
      </w:r>
      <w:r w:rsidR="00CA20BB">
        <w:rPr>
          <w:sz w:val="28"/>
          <w:szCs w:val="28"/>
        </w:rPr>
        <w:t>М.</w:t>
      </w:r>
      <w:r>
        <w:rPr>
          <w:sz w:val="28"/>
          <w:szCs w:val="28"/>
        </w:rPr>
        <w:t>А. Жукова</w:t>
      </w:r>
    </w:p>
    <w:p w:rsidR="00CA20BB" w:rsidRDefault="00CA20BB" w:rsidP="00CA20BB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782246" w:rsidRDefault="00782246" w:rsidP="00CA20BB">
      <w:pPr>
        <w:pStyle w:val="ConsPlusNormal"/>
        <w:spacing w:line="276" w:lineRule="auto"/>
        <w:ind w:right="-85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16E43" w:rsidRDefault="00816E43" w:rsidP="00AF0FC3">
      <w:pPr>
        <w:ind w:left="5040" w:firstLine="720"/>
        <w:rPr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 1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816E43" w:rsidRDefault="00816E43" w:rsidP="00816E43">
      <w:pPr>
        <w:autoSpaceDE w:val="0"/>
        <w:autoSpaceDN w:val="0"/>
        <w:adjustRightInd w:val="0"/>
        <w:spacing w:line="240" w:lineRule="exact"/>
        <w:ind w:firstLine="709"/>
        <w:jc w:val="right"/>
        <w:rPr>
          <w:sz w:val="28"/>
          <w:szCs w:val="28"/>
        </w:rPr>
      </w:pPr>
    </w:p>
    <w:p w:rsidR="00816E43" w:rsidRPr="0043532F" w:rsidRDefault="006A5FE7" w:rsidP="00816E43">
      <w:pPr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>Таблица 21</w:t>
      </w:r>
    </w:p>
    <w:p w:rsidR="006A5FE7" w:rsidRPr="00515D42" w:rsidRDefault="006A5FE7" w:rsidP="006A5FE7">
      <w:pPr>
        <w:jc w:val="center"/>
        <w:rPr>
          <w:bCs/>
          <w:sz w:val="28"/>
          <w:szCs w:val="28"/>
        </w:rPr>
      </w:pPr>
      <w:r w:rsidRPr="00515D42">
        <w:rPr>
          <w:bCs/>
          <w:sz w:val="28"/>
          <w:szCs w:val="28"/>
        </w:rPr>
        <w:t xml:space="preserve">Нормативы затрат на приобретение других запасных частей </w:t>
      </w:r>
    </w:p>
    <w:p w:rsidR="006A5FE7" w:rsidRDefault="006A5FE7" w:rsidP="006A5FE7">
      <w:pPr>
        <w:jc w:val="center"/>
        <w:rPr>
          <w:bCs/>
          <w:sz w:val="28"/>
          <w:szCs w:val="28"/>
        </w:rPr>
      </w:pPr>
      <w:r w:rsidRPr="00515D42">
        <w:rPr>
          <w:bCs/>
          <w:sz w:val="28"/>
          <w:szCs w:val="28"/>
        </w:rPr>
        <w:t>для вычислительной техники</w:t>
      </w:r>
    </w:p>
    <w:p w:rsidR="00515D42" w:rsidRPr="00515D42" w:rsidRDefault="00515D42" w:rsidP="006A5FE7">
      <w:pPr>
        <w:jc w:val="center"/>
        <w:rPr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105"/>
        <w:gridCol w:w="5014"/>
        <w:gridCol w:w="2068"/>
      </w:tblGrid>
      <w:tr w:rsidR="006A5FE7" w:rsidRPr="006A5FE7" w:rsidTr="00515D42">
        <w:trPr>
          <w:cantSplit/>
          <w:tblHeader/>
        </w:trPr>
        <w:tc>
          <w:tcPr>
            <w:tcW w:w="299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 xml:space="preserve">Наименование запасных частей* 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 xml:space="preserve">Количество* 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Цена приобретения за единицу, руб.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1" w:type="pct"/>
            <w:gridSpan w:val="3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/>
                <w:bCs/>
                <w:sz w:val="24"/>
                <w:szCs w:val="24"/>
              </w:rPr>
            </w:pPr>
            <w:r w:rsidRPr="006A5FE7">
              <w:rPr>
                <w:b/>
                <w:bCs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Мышь компьютерная (USB)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6</w:t>
            </w:r>
            <w:r w:rsidRPr="006A5FE7">
              <w:rPr>
                <w:sz w:val="24"/>
                <w:szCs w:val="24"/>
                <w:lang w:val="en-US"/>
              </w:rPr>
              <w:t>0</w:t>
            </w:r>
            <w:r w:rsidRPr="006A5FE7">
              <w:rPr>
                <w:sz w:val="24"/>
                <w:szCs w:val="24"/>
              </w:rPr>
              <w:t>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Клавиатура (</w:t>
            </w:r>
            <w:r w:rsidRPr="006A5FE7">
              <w:rPr>
                <w:sz w:val="24"/>
                <w:szCs w:val="24"/>
                <w:lang w:val="en-US"/>
              </w:rPr>
              <w:t>USB</w:t>
            </w:r>
            <w:r w:rsidRPr="006A5FE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1 000,00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Аккумулятор для ИБП (12</w:t>
            </w:r>
            <w:r w:rsidRPr="006A5FE7">
              <w:rPr>
                <w:sz w:val="24"/>
                <w:szCs w:val="24"/>
                <w:lang w:val="en-US"/>
              </w:rPr>
              <w:t>V</w:t>
            </w:r>
            <w:r w:rsidRPr="006A5FE7">
              <w:rPr>
                <w:sz w:val="24"/>
                <w:szCs w:val="24"/>
              </w:rPr>
              <w:t>, 7</w:t>
            </w:r>
            <w:r w:rsidRPr="006A5FE7">
              <w:rPr>
                <w:sz w:val="24"/>
                <w:szCs w:val="24"/>
                <w:lang w:val="en-US"/>
              </w:rPr>
              <w:t>Ah</w:t>
            </w:r>
            <w:r w:rsidRPr="006A5FE7">
              <w:rPr>
                <w:sz w:val="24"/>
                <w:szCs w:val="24"/>
              </w:rPr>
              <w:t>)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4 000,00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Коммутатор, разветвитель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7 000,00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Контроллер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2 000,00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077" w:type="pct"/>
            <w:shd w:val="clear" w:color="auto" w:fill="auto"/>
          </w:tcPr>
          <w:p w:rsidR="006A5FE7" w:rsidRPr="0028094D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  <w:lang w:val="en-US"/>
              </w:rPr>
              <w:t>USB-</w:t>
            </w:r>
            <w:proofErr w:type="spellStart"/>
            <w:r w:rsidRPr="006A5FE7">
              <w:rPr>
                <w:sz w:val="24"/>
                <w:szCs w:val="24"/>
              </w:rPr>
              <w:t>хаб</w:t>
            </w:r>
            <w:proofErr w:type="spellEnd"/>
            <w:r w:rsidR="0028094D">
              <w:rPr>
                <w:sz w:val="24"/>
                <w:szCs w:val="24"/>
                <w:lang w:val="en-US"/>
              </w:rPr>
              <w:t xml:space="preserve"> (</w:t>
            </w:r>
            <w:r w:rsidR="0028094D">
              <w:rPr>
                <w:sz w:val="24"/>
                <w:szCs w:val="24"/>
              </w:rPr>
              <w:t>разветвитель)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 xml:space="preserve">не более </w:t>
            </w:r>
            <w:r w:rsidR="00FD1AF2">
              <w:rPr>
                <w:sz w:val="24"/>
                <w:szCs w:val="24"/>
              </w:rPr>
              <w:t>6 000,00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Корпус для жесткого диска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 xml:space="preserve">не более </w:t>
            </w:r>
            <w:r w:rsidR="00FD1AF2">
              <w:rPr>
                <w:sz w:val="24"/>
                <w:szCs w:val="24"/>
              </w:rPr>
              <w:t>3 000,00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01" w:type="pct"/>
            <w:gridSpan w:val="3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Клавиатура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1 000,00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Манипулятор (мышь)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600,00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Жесткий диск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 xml:space="preserve">не более 10 000,00 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6 000,00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 xml:space="preserve">Материнская плата 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8 000,00</w:t>
            </w:r>
          </w:p>
        </w:tc>
      </w:tr>
      <w:tr w:rsidR="006A5FE7" w:rsidRPr="006A5FE7" w:rsidTr="00515D42">
        <w:trPr>
          <w:cantSplit/>
        </w:trPr>
        <w:tc>
          <w:tcPr>
            <w:tcW w:w="299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bCs/>
                <w:sz w:val="24"/>
                <w:szCs w:val="24"/>
              </w:rPr>
            </w:pPr>
            <w:r w:rsidRPr="006A5FE7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077" w:type="pct"/>
            <w:shd w:val="clear" w:color="auto" w:fill="auto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Блок питания</w:t>
            </w:r>
          </w:p>
        </w:tc>
        <w:tc>
          <w:tcPr>
            <w:tcW w:w="2566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определяется по средним фактическим данным за 3 предыдущих финансовых года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6A5FE7" w:rsidRPr="006A5FE7" w:rsidRDefault="006A5FE7" w:rsidP="006A5FE7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не более 8 000,00</w:t>
            </w:r>
          </w:p>
        </w:tc>
      </w:tr>
    </w:tbl>
    <w:p w:rsidR="00515D42" w:rsidRDefault="006A5FE7" w:rsidP="00515D42">
      <w:pPr>
        <w:ind w:firstLine="720"/>
        <w:jc w:val="both"/>
        <w:rPr>
          <w:bCs/>
          <w:sz w:val="24"/>
          <w:szCs w:val="24"/>
        </w:rPr>
      </w:pPr>
      <w:r w:rsidRPr="006A5FE7">
        <w:rPr>
          <w:bCs/>
          <w:sz w:val="24"/>
          <w:szCs w:val="24"/>
        </w:rPr>
        <w:t>*Наименование и количество запасных частей в связи со служебной необходимостью может быть изменено в зависимости от решаемых задач. При этом закупка осуществляется в пределах доведенных лимитов бюджетных обязательств на обеспечение функций министерства, КОГКУ.</w:t>
      </w:r>
    </w:p>
    <w:p w:rsidR="00816E43" w:rsidRDefault="00816E43" w:rsidP="00515D4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816E43" w:rsidRDefault="00816E43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816E43" w:rsidRDefault="00816E43" w:rsidP="00816E43">
      <w:pPr>
        <w:spacing w:line="240" w:lineRule="exact"/>
        <w:contextualSpacing/>
        <w:jc w:val="right"/>
        <w:rPr>
          <w:sz w:val="28"/>
          <w:szCs w:val="28"/>
        </w:rPr>
      </w:pPr>
    </w:p>
    <w:p w:rsidR="006A5FE7" w:rsidRPr="0043532F" w:rsidRDefault="006A5FE7" w:rsidP="006A5FE7">
      <w:pPr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>Таблица 34</w:t>
      </w:r>
    </w:p>
    <w:p w:rsidR="006A5FE7" w:rsidRDefault="006A5FE7" w:rsidP="006A5FE7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Нормативы затрат</w:t>
      </w:r>
      <w:r w:rsidRPr="006A5FE7">
        <w:rPr>
          <w:sz w:val="28"/>
          <w:szCs w:val="28"/>
        </w:rPr>
        <w:t xml:space="preserve"> на приобретение </w:t>
      </w:r>
      <w:proofErr w:type="spellStart"/>
      <w:r w:rsidRPr="006A5FE7">
        <w:rPr>
          <w:sz w:val="28"/>
          <w:szCs w:val="28"/>
        </w:rPr>
        <w:t>спецжурналов</w:t>
      </w:r>
      <w:proofErr w:type="spellEnd"/>
      <w:r w:rsidRPr="006A5FE7">
        <w:rPr>
          <w:sz w:val="28"/>
          <w:szCs w:val="28"/>
        </w:rPr>
        <w:t xml:space="preserve"> </w:t>
      </w:r>
    </w:p>
    <w:p w:rsidR="006A5FE7" w:rsidRDefault="006A5FE7" w:rsidP="006A5FE7">
      <w:pPr>
        <w:jc w:val="center"/>
        <w:rPr>
          <w:sz w:val="28"/>
          <w:szCs w:val="28"/>
        </w:rPr>
      </w:pPr>
      <w:r w:rsidRPr="006A5FE7">
        <w:rPr>
          <w:sz w:val="28"/>
          <w:szCs w:val="28"/>
        </w:rPr>
        <w:t>и бланков строгой отчетности</w:t>
      </w:r>
    </w:p>
    <w:p w:rsidR="006A5FE7" w:rsidRDefault="006A5FE7" w:rsidP="006A5FE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349"/>
        <w:gridCol w:w="2826"/>
        <w:gridCol w:w="3151"/>
      </w:tblGrid>
      <w:tr w:rsidR="006A5FE7" w:rsidRPr="006A5FE7" w:rsidTr="00975BD6">
        <w:tc>
          <w:tcPr>
            <w:tcW w:w="0" w:type="auto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№</w:t>
            </w:r>
          </w:p>
        </w:tc>
        <w:tc>
          <w:tcPr>
            <w:tcW w:w="3349" w:type="dxa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Наименование*</w:t>
            </w:r>
          </w:p>
        </w:tc>
        <w:tc>
          <w:tcPr>
            <w:tcW w:w="2826" w:type="dxa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Количество продукции, количество прочей продукции, изготовляемой типографией, шт.*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Цена одного бланка по i-</w:t>
            </w:r>
            <w:proofErr w:type="spellStart"/>
            <w:r w:rsidRPr="006A5FE7">
              <w:rPr>
                <w:sz w:val="24"/>
                <w:szCs w:val="24"/>
              </w:rPr>
              <w:t>му</w:t>
            </w:r>
            <w:proofErr w:type="spellEnd"/>
            <w:r w:rsidRPr="006A5FE7">
              <w:rPr>
                <w:sz w:val="24"/>
                <w:szCs w:val="24"/>
              </w:rPr>
              <w:t xml:space="preserve"> тиражу, цена одной единицы прочей продукции, изготовляемой типографией, по </w:t>
            </w:r>
            <w:proofErr w:type="spellStart"/>
            <w:r w:rsidRPr="006A5FE7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6A5FE7">
              <w:rPr>
                <w:sz w:val="24"/>
                <w:szCs w:val="24"/>
              </w:rPr>
              <w:t>-му тиражу, руб.</w:t>
            </w:r>
          </w:p>
        </w:tc>
      </w:tr>
      <w:tr w:rsidR="006A5FE7" w:rsidRPr="006A5FE7" w:rsidTr="00975BD6">
        <w:tc>
          <w:tcPr>
            <w:tcW w:w="0" w:type="auto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b/>
                <w:sz w:val="24"/>
                <w:szCs w:val="24"/>
              </w:rPr>
            </w:pPr>
            <w:r w:rsidRPr="006A5FE7">
              <w:rPr>
                <w:b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6A5FE7" w:rsidRPr="006A5FE7" w:rsidTr="00975BD6">
        <w:tc>
          <w:tcPr>
            <w:tcW w:w="0" w:type="auto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1</w:t>
            </w:r>
          </w:p>
        </w:tc>
        <w:tc>
          <w:tcPr>
            <w:tcW w:w="3349" w:type="dxa"/>
            <w:shd w:val="clear" w:color="auto" w:fill="auto"/>
          </w:tcPr>
          <w:p w:rsidR="006A5FE7" w:rsidRPr="006A5FE7" w:rsidRDefault="006A5FE7" w:rsidP="00975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Журналы учета бланков </w:t>
            </w:r>
          </w:p>
        </w:tc>
        <w:tc>
          <w:tcPr>
            <w:tcW w:w="2826" w:type="dxa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1 000,00</w:t>
            </w:r>
          </w:p>
        </w:tc>
      </w:tr>
      <w:tr w:rsidR="006A5FE7" w:rsidRPr="006A5FE7" w:rsidTr="00975BD6">
        <w:tc>
          <w:tcPr>
            <w:tcW w:w="0" w:type="auto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9" w:type="dxa"/>
            <w:shd w:val="clear" w:color="auto" w:fill="auto"/>
          </w:tcPr>
          <w:p w:rsidR="006A5FE7" w:rsidRDefault="006A5FE7" w:rsidP="00975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Журналы регистрации и учета документов и изданий с грифом</w:t>
            </w:r>
          </w:p>
        </w:tc>
        <w:tc>
          <w:tcPr>
            <w:tcW w:w="2826" w:type="dxa"/>
            <w:shd w:val="clear" w:color="auto" w:fill="auto"/>
            <w:vAlign w:val="center"/>
          </w:tcPr>
          <w:p w:rsid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1 000,00</w:t>
            </w:r>
          </w:p>
        </w:tc>
      </w:tr>
      <w:tr w:rsidR="006A5FE7" w:rsidRPr="006A5FE7" w:rsidTr="00975BD6">
        <w:tc>
          <w:tcPr>
            <w:tcW w:w="0" w:type="auto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b/>
                <w:sz w:val="24"/>
                <w:szCs w:val="24"/>
              </w:rPr>
            </w:pPr>
            <w:r w:rsidRPr="006A5FE7">
              <w:rPr>
                <w:b/>
                <w:sz w:val="24"/>
                <w:szCs w:val="24"/>
              </w:rPr>
              <w:t>Для обеспечения функций КОГКУ</w:t>
            </w:r>
          </w:p>
        </w:tc>
      </w:tr>
      <w:tr w:rsidR="006A5FE7" w:rsidRPr="006A5FE7" w:rsidTr="00975BD6">
        <w:tc>
          <w:tcPr>
            <w:tcW w:w="0" w:type="auto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 w:rsidRPr="006A5FE7">
              <w:rPr>
                <w:sz w:val="24"/>
                <w:szCs w:val="24"/>
              </w:rPr>
              <w:t>1</w:t>
            </w:r>
          </w:p>
        </w:tc>
        <w:tc>
          <w:tcPr>
            <w:tcW w:w="3349" w:type="dxa"/>
            <w:shd w:val="clear" w:color="auto" w:fill="auto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6" w:type="dxa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FE7" w:rsidRPr="006A5FE7" w:rsidRDefault="006A5FE7" w:rsidP="00975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A5FE7" w:rsidRDefault="006A5FE7" w:rsidP="006A5FE7">
      <w:pPr>
        <w:jc w:val="center"/>
        <w:rPr>
          <w:sz w:val="28"/>
          <w:szCs w:val="28"/>
        </w:rPr>
      </w:pPr>
    </w:p>
    <w:p w:rsidR="006A5FE7" w:rsidRDefault="006A5FE7" w:rsidP="006A5FE7">
      <w:pPr>
        <w:pStyle w:val="ConsPlusNormal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816E43" w:rsidRPr="009E22A6" w:rsidRDefault="00816E43" w:rsidP="00CA20BB">
      <w:pPr>
        <w:pStyle w:val="ConsPlusNormal"/>
        <w:spacing w:line="276" w:lineRule="auto"/>
        <w:ind w:right="-85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sectPr w:rsidR="00816E43" w:rsidRPr="009E22A6" w:rsidSect="00E83352">
      <w:headerReference w:type="even" r:id="rId9"/>
      <w:headerReference w:type="default" r:id="rId10"/>
      <w:footnotePr>
        <w:numFmt w:val="chicago"/>
      </w:footnotePr>
      <w:pgSz w:w="12240" w:h="15840" w:code="1"/>
      <w:pgMar w:top="851" w:right="758" w:bottom="851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AB8" w:rsidRDefault="00DE0AB8">
      <w:r>
        <w:separator/>
      </w:r>
    </w:p>
  </w:endnote>
  <w:endnote w:type="continuationSeparator" w:id="0">
    <w:p w:rsidR="00DE0AB8" w:rsidRDefault="00DE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AB8" w:rsidRDefault="00DE0AB8">
      <w:r>
        <w:separator/>
      </w:r>
    </w:p>
  </w:footnote>
  <w:footnote w:type="continuationSeparator" w:id="0">
    <w:p w:rsidR="00DE0AB8" w:rsidRDefault="00DE0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43" w:rsidRDefault="00816E43" w:rsidP="00816E43">
    <w:pPr>
      <w:pStyle w:val="af2"/>
      <w:tabs>
        <w:tab w:val="clear" w:pos="4677"/>
        <w:tab w:val="clear" w:pos="9355"/>
        <w:tab w:val="left" w:pos="3420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43" w:rsidRDefault="00816E43">
    <w:pPr>
      <w:pStyle w:val="af2"/>
      <w:jc w:val="center"/>
    </w:pPr>
  </w:p>
  <w:p w:rsidR="00816E43" w:rsidRDefault="00816E4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A3973"/>
    <w:multiLevelType w:val="hybridMultilevel"/>
    <w:tmpl w:val="DCBC9EF2"/>
    <w:lvl w:ilvl="0" w:tplc="ABFEB2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A4D3078"/>
    <w:multiLevelType w:val="hybridMultilevel"/>
    <w:tmpl w:val="E702DB9E"/>
    <w:lvl w:ilvl="0" w:tplc="59F6CE4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B7C3BFF"/>
    <w:multiLevelType w:val="hybridMultilevel"/>
    <w:tmpl w:val="D84EAAAE"/>
    <w:lvl w:ilvl="0" w:tplc="2520C9E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C14747"/>
    <w:multiLevelType w:val="hybridMultilevel"/>
    <w:tmpl w:val="F506A544"/>
    <w:lvl w:ilvl="0" w:tplc="4D0C4F3C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273B5"/>
    <w:multiLevelType w:val="hybridMultilevel"/>
    <w:tmpl w:val="12082E50"/>
    <w:lvl w:ilvl="0" w:tplc="6FA0AD36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5" w15:restartNumberingAfterBreak="0">
    <w:nsid w:val="51683979"/>
    <w:multiLevelType w:val="hybridMultilevel"/>
    <w:tmpl w:val="1DE07092"/>
    <w:lvl w:ilvl="0" w:tplc="A2202660">
      <w:start w:val="1"/>
      <w:numFmt w:val="decimal"/>
      <w:lvlText w:val="%1."/>
      <w:lvlJc w:val="left"/>
      <w:pPr>
        <w:ind w:left="4755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F56C9"/>
    <w:multiLevelType w:val="hybridMultilevel"/>
    <w:tmpl w:val="998E68AC"/>
    <w:lvl w:ilvl="0" w:tplc="C2608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2520C9E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0600C8"/>
    <w:multiLevelType w:val="hybridMultilevel"/>
    <w:tmpl w:val="6922C49C"/>
    <w:lvl w:ilvl="0" w:tplc="7DD26B0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D2"/>
    <w:rsid w:val="000058B7"/>
    <w:rsid w:val="00016F82"/>
    <w:rsid w:val="00026A5E"/>
    <w:rsid w:val="00032F98"/>
    <w:rsid w:val="000347B8"/>
    <w:rsid w:val="0004420D"/>
    <w:rsid w:val="00050099"/>
    <w:rsid w:val="00050BB7"/>
    <w:rsid w:val="00051345"/>
    <w:rsid w:val="00057F77"/>
    <w:rsid w:val="000600AA"/>
    <w:rsid w:val="00061E0B"/>
    <w:rsid w:val="00071EAF"/>
    <w:rsid w:val="0008530A"/>
    <w:rsid w:val="00085607"/>
    <w:rsid w:val="00091250"/>
    <w:rsid w:val="000A0CA3"/>
    <w:rsid w:val="000B1AF2"/>
    <w:rsid w:val="000B22CD"/>
    <w:rsid w:val="000B4DF0"/>
    <w:rsid w:val="000C17D9"/>
    <w:rsid w:val="000D28EE"/>
    <w:rsid w:val="000E2E24"/>
    <w:rsid w:val="000E3ED9"/>
    <w:rsid w:val="000E4E9B"/>
    <w:rsid w:val="000E5DF4"/>
    <w:rsid w:val="000E6C56"/>
    <w:rsid w:val="000F09F9"/>
    <w:rsid w:val="000F4734"/>
    <w:rsid w:val="00107D64"/>
    <w:rsid w:val="001179DB"/>
    <w:rsid w:val="00133444"/>
    <w:rsid w:val="0013729F"/>
    <w:rsid w:val="00137E70"/>
    <w:rsid w:val="00145307"/>
    <w:rsid w:val="00146919"/>
    <w:rsid w:val="001611BA"/>
    <w:rsid w:val="00167E6A"/>
    <w:rsid w:val="0017208C"/>
    <w:rsid w:val="001732B5"/>
    <w:rsid w:val="00173912"/>
    <w:rsid w:val="00177EE6"/>
    <w:rsid w:val="001820FC"/>
    <w:rsid w:val="001833C8"/>
    <w:rsid w:val="0019526E"/>
    <w:rsid w:val="001A32C5"/>
    <w:rsid w:val="001A3E2A"/>
    <w:rsid w:val="001A7193"/>
    <w:rsid w:val="001A7D4D"/>
    <w:rsid w:val="001B19BC"/>
    <w:rsid w:val="001E207E"/>
    <w:rsid w:val="001F47DA"/>
    <w:rsid w:val="001F706A"/>
    <w:rsid w:val="00203B73"/>
    <w:rsid w:val="00205885"/>
    <w:rsid w:val="00207586"/>
    <w:rsid w:val="002242E1"/>
    <w:rsid w:val="00236A00"/>
    <w:rsid w:val="00244F54"/>
    <w:rsid w:val="002504EC"/>
    <w:rsid w:val="002560A9"/>
    <w:rsid w:val="002606DC"/>
    <w:rsid w:val="002672AC"/>
    <w:rsid w:val="002672B4"/>
    <w:rsid w:val="0027784C"/>
    <w:rsid w:val="0028094D"/>
    <w:rsid w:val="002827B4"/>
    <w:rsid w:val="002846E3"/>
    <w:rsid w:val="00286A85"/>
    <w:rsid w:val="002A1B33"/>
    <w:rsid w:val="002A2463"/>
    <w:rsid w:val="002A41B2"/>
    <w:rsid w:val="002A63B4"/>
    <w:rsid w:val="002A7F4D"/>
    <w:rsid w:val="002D2E9C"/>
    <w:rsid w:val="002D66BA"/>
    <w:rsid w:val="002E3212"/>
    <w:rsid w:val="002F0F7D"/>
    <w:rsid w:val="002F128E"/>
    <w:rsid w:val="002F553D"/>
    <w:rsid w:val="002F6572"/>
    <w:rsid w:val="00303B2D"/>
    <w:rsid w:val="003159E8"/>
    <w:rsid w:val="003167A0"/>
    <w:rsid w:val="00335967"/>
    <w:rsid w:val="00340823"/>
    <w:rsid w:val="00343371"/>
    <w:rsid w:val="00345E52"/>
    <w:rsid w:val="00347EE2"/>
    <w:rsid w:val="00353BE7"/>
    <w:rsid w:val="00355F73"/>
    <w:rsid w:val="00357939"/>
    <w:rsid w:val="00360F56"/>
    <w:rsid w:val="0036270B"/>
    <w:rsid w:val="0037445D"/>
    <w:rsid w:val="00375590"/>
    <w:rsid w:val="003818D0"/>
    <w:rsid w:val="0038491B"/>
    <w:rsid w:val="00387196"/>
    <w:rsid w:val="0039295F"/>
    <w:rsid w:val="00397D3E"/>
    <w:rsid w:val="003A126D"/>
    <w:rsid w:val="003D13D6"/>
    <w:rsid w:val="003D7A13"/>
    <w:rsid w:val="003E2338"/>
    <w:rsid w:val="003E682F"/>
    <w:rsid w:val="003F0087"/>
    <w:rsid w:val="003F04F6"/>
    <w:rsid w:val="00401ABF"/>
    <w:rsid w:val="00410916"/>
    <w:rsid w:val="00410EE1"/>
    <w:rsid w:val="0041760F"/>
    <w:rsid w:val="00421F80"/>
    <w:rsid w:val="00422DC5"/>
    <w:rsid w:val="00423E23"/>
    <w:rsid w:val="00426BB6"/>
    <w:rsid w:val="00426D60"/>
    <w:rsid w:val="004334A0"/>
    <w:rsid w:val="00450F35"/>
    <w:rsid w:val="004543F0"/>
    <w:rsid w:val="004725F0"/>
    <w:rsid w:val="00475C2E"/>
    <w:rsid w:val="004768B2"/>
    <w:rsid w:val="00477DB5"/>
    <w:rsid w:val="00483544"/>
    <w:rsid w:val="004844D3"/>
    <w:rsid w:val="00491F97"/>
    <w:rsid w:val="004928F5"/>
    <w:rsid w:val="0049344F"/>
    <w:rsid w:val="00494F0C"/>
    <w:rsid w:val="004C199A"/>
    <w:rsid w:val="004D0965"/>
    <w:rsid w:val="004D29C9"/>
    <w:rsid w:val="004D49D8"/>
    <w:rsid w:val="004E5BA7"/>
    <w:rsid w:val="004F167A"/>
    <w:rsid w:val="00506424"/>
    <w:rsid w:val="005101F4"/>
    <w:rsid w:val="00515D42"/>
    <w:rsid w:val="00516171"/>
    <w:rsid w:val="005279A2"/>
    <w:rsid w:val="00545859"/>
    <w:rsid w:val="00546536"/>
    <w:rsid w:val="005500DB"/>
    <w:rsid w:val="00550145"/>
    <w:rsid w:val="005515F8"/>
    <w:rsid w:val="00554B2E"/>
    <w:rsid w:val="005568C7"/>
    <w:rsid w:val="005675D1"/>
    <w:rsid w:val="005754DB"/>
    <w:rsid w:val="005756A2"/>
    <w:rsid w:val="00577FD1"/>
    <w:rsid w:val="00581DE1"/>
    <w:rsid w:val="00582081"/>
    <w:rsid w:val="005838B0"/>
    <w:rsid w:val="0058604D"/>
    <w:rsid w:val="005A1316"/>
    <w:rsid w:val="005A49A1"/>
    <w:rsid w:val="005A614A"/>
    <w:rsid w:val="005A7F5E"/>
    <w:rsid w:val="005B6852"/>
    <w:rsid w:val="005B75A2"/>
    <w:rsid w:val="005C1FAC"/>
    <w:rsid w:val="005C3106"/>
    <w:rsid w:val="005E083F"/>
    <w:rsid w:val="005F4C7E"/>
    <w:rsid w:val="005F7295"/>
    <w:rsid w:val="00611D76"/>
    <w:rsid w:val="006143F4"/>
    <w:rsid w:val="006149DF"/>
    <w:rsid w:val="00616D29"/>
    <w:rsid w:val="00617701"/>
    <w:rsid w:val="00627F0B"/>
    <w:rsid w:val="00637B01"/>
    <w:rsid w:val="00641487"/>
    <w:rsid w:val="006426D3"/>
    <w:rsid w:val="00645D85"/>
    <w:rsid w:val="0064626A"/>
    <w:rsid w:val="0066075A"/>
    <w:rsid w:val="00662EB3"/>
    <w:rsid w:val="00663BF3"/>
    <w:rsid w:val="00663F4B"/>
    <w:rsid w:val="00664A5B"/>
    <w:rsid w:val="00666F3F"/>
    <w:rsid w:val="00672D70"/>
    <w:rsid w:val="00675F51"/>
    <w:rsid w:val="00680B47"/>
    <w:rsid w:val="00685119"/>
    <w:rsid w:val="006A5FE7"/>
    <w:rsid w:val="006C147D"/>
    <w:rsid w:val="006C21CD"/>
    <w:rsid w:val="006C413B"/>
    <w:rsid w:val="006D1B9B"/>
    <w:rsid w:val="006D58E6"/>
    <w:rsid w:val="006D7AD6"/>
    <w:rsid w:val="006E17F5"/>
    <w:rsid w:val="006E2D98"/>
    <w:rsid w:val="006F31A3"/>
    <w:rsid w:val="006F4450"/>
    <w:rsid w:val="00702CC2"/>
    <w:rsid w:val="00710E12"/>
    <w:rsid w:val="00714AD5"/>
    <w:rsid w:val="00715277"/>
    <w:rsid w:val="007230D5"/>
    <w:rsid w:val="00725E18"/>
    <w:rsid w:val="00752224"/>
    <w:rsid w:val="00760E9E"/>
    <w:rsid w:val="007636C5"/>
    <w:rsid w:val="00764348"/>
    <w:rsid w:val="00765D60"/>
    <w:rsid w:val="00775E72"/>
    <w:rsid w:val="007815B4"/>
    <w:rsid w:val="00782246"/>
    <w:rsid w:val="0078462F"/>
    <w:rsid w:val="007904BD"/>
    <w:rsid w:val="007906C8"/>
    <w:rsid w:val="00791459"/>
    <w:rsid w:val="0079768F"/>
    <w:rsid w:val="007A12DB"/>
    <w:rsid w:val="007B687B"/>
    <w:rsid w:val="007C7428"/>
    <w:rsid w:val="007E6D75"/>
    <w:rsid w:val="007F4231"/>
    <w:rsid w:val="007F52A1"/>
    <w:rsid w:val="008034B6"/>
    <w:rsid w:val="0080382E"/>
    <w:rsid w:val="00806892"/>
    <w:rsid w:val="00816059"/>
    <w:rsid w:val="00816E43"/>
    <w:rsid w:val="00821329"/>
    <w:rsid w:val="008268E0"/>
    <w:rsid w:val="00833FA7"/>
    <w:rsid w:val="00835C08"/>
    <w:rsid w:val="00837D02"/>
    <w:rsid w:val="008458E5"/>
    <w:rsid w:val="00845B9A"/>
    <w:rsid w:val="008502C4"/>
    <w:rsid w:val="00855447"/>
    <w:rsid w:val="00865876"/>
    <w:rsid w:val="0086684C"/>
    <w:rsid w:val="00866FD6"/>
    <w:rsid w:val="00867BC9"/>
    <w:rsid w:val="00883ABA"/>
    <w:rsid w:val="00885513"/>
    <w:rsid w:val="00885B8A"/>
    <w:rsid w:val="00887777"/>
    <w:rsid w:val="008920D3"/>
    <w:rsid w:val="0089213B"/>
    <w:rsid w:val="008964D6"/>
    <w:rsid w:val="0089691D"/>
    <w:rsid w:val="008A35A0"/>
    <w:rsid w:val="008A6CD9"/>
    <w:rsid w:val="008C0C31"/>
    <w:rsid w:val="008C14AC"/>
    <w:rsid w:val="008C5CB9"/>
    <w:rsid w:val="008C6070"/>
    <w:rsid w:val="008D2D17"/>
    <w:rsid w:val="008D49D7"/>
    <w:rsid w:val="008E691F"/>
    <w:rsid w:val="008F2774"/>
    <w:rsid w:val="008F6C3D"/>
    <w:rsid w:val="00904016"/>
    <w:rsid w:val="0091303E"/>
    <w:rsid w:val="009158F0"/>
    <w:rsid w:val="0092176E"/>
    <w:rsid w:val="00925EFD"/>
    <w:rsid w:val="00935320"/>
    <w:rsid w:val="00936A8F"/>
    <w:rsid w:val="00936F5A"/>
    <w:rsid w:val="00937E78"/>
    <w:rsid w:val="00941C1D"/>
    <w:rsid w:val="00946671"/>
    <w:rsid w:val="0095247B"/>
    <w:rsid w:val="00964133"/>
    <w:rsid w:val="009701EF"/>
    <w:rsid w:val="00972AC1"/>
    <w:rsid w:val="009750F3"/>
    <w:rsid w:val="00977B40"/>
    <w:rsid w:val="009A2125"/>
    <w:rsid w:val="009A4304"/>
    <w:rsid w:val="009B13EC"/>
    <w:rsid w:val="009B1E10"/>
    <w:rsid w:val="009B3392"/>
    <w:rsid w:val="009C1DF1"/>
    <w:rsid w:val="009C2602"/>
    <w:rsid w:val="009C58D8"/>
    <w:rsid w:val="009C7E13"/>
    <w:rsid w:val="009D0284"/>
    <w:rsid w:val="009D239D"/>
    <w:rsid w:val="009E22A6"/>
    <w:rsid w:val="009E25F5"/>
    <w:rsid w:val="009E6AAF"/>
    <w:rsid w:val="009E6FF7"/>
    <w:rsid w:val="009F6E6C"/>
    <w:rsid w:val="00A0206E"/>
    <w:rsid w:val="00A11347"/>
    <w:rsid w:val="00A243AC"/>
    <w:rsid w:val="00A31B6D"/>
    <w:rsid w:val="00A35A13"/>
    <w:rsid w:val="00A37ACE"/>
    <w:rsid w:val="00A55871"/>
    <w:rsid w:val="00A57A48"/>
    <w:rsid w:val="00A674A2"/>
    <w:rsid w:val="00A67AF0"/>
    <w:rsid w:val="00A75C2B"/>
    <w:rsid w:val="00A7616A"/>
    <w:rsid w:val="00A8036B"/>
    <w:rsid w:val="00A82B9F"/>
    <w:rsid w:val="00A865C2"/>
    <w:rsid w:val="00AB561C"/>
    <w:rsid w:val="00AC356D"/>
    <w:rsid w:val="00AD5F0D"/>
    <w:rsid w:val="00AE0568"/>
    <w:rsid w:val="00AE1C8B"/>
    <w:rsid w:val="00AE245C"/>
    <w:rsid w:val="00AE275A"/>
    <w:rsid w:val="00AE2D57"/>
    <w:rsid w:val="00AE4B6F"/>
    <w:rsid w:val="00AE70B8"/>
    <w:rsid w:val="00AF0FC3"/>
    <w:rsid w:val="00B03AF4"/>
    <w:rsid w:val="00B061C7"/>
    <w:rsid w:val="00B0633F"/>
    <w:rsid w:val="00B131A9"/>
    <w:rsid w:val="00B15AB2"/>
    <w:rsid w:val="00B20A30"/>
    <w:rsid w:val="00B20A6F"/>
    <w:rsid w:val="00B31ACF"/>
    <w:rsid w:val="00B4646B"/>
    <w:rsid w:val="00B540AA"/>
    <w:rsid w:val="00B553C7"/>
    <w:rsid w:val="00B638DB"/>
    <w:rsid w:val="00B70F81"/>
    <w:rsid w:val="00B8104C"/>
    <w:rsid w:val="00B8291A"/>
    <w:rsid w:val="00B83A77"/>
    <w:rsid w:val="00B8634F"/>
    <w:rsid w:val="00B97FE2"/>
    <w:rsid w:val="00BA3D6C"/>
    <w:rsid w:val="00BB689E"/>
    <w:rsid w:val="00BC1D26"/>
    <w:rsid w:val="00BD042F"/>
    <w:rsid w:val="00BD37F6"/>
    <w:rsid w:val="00BE4E3A"/>
    <w:rsid w:val="00BF4386"/>
    <w:rsid w:val="00C0134C"/>
    <w:rsid w:val="00C035AC"/>
    <w:rsid w:val="00C065A9"/>
    <w:rsid w:val="00C114B7"/>
    <w:rsid w:val="00C115B7"/>
    <w:rsid w:val="00C14593"/>
    <w:rsid w:val="00C21047"/>
    <w:rsid w:val="00C21938"/>
    <w:rsid w:val="00C32888"/>
    <w:rsid w:val="00C43CC2"/>
    <w:rsid w:val="00C46DD8"/>
    <w:rsid w:val="00C47E2C"/>
    <w:rsid w:val="00C57247"/>
    <w:rsid w:val="00C61B2D"/>
    <w:rsid w:val="00C61B81"/>
    <w:rsid w:val="00C624D2"/>
    <w:rsid w:val="00C64D0A"/>
    <w:rsid w:val="00C66CA5"/>
    <w:rsid w:val="00C67052"/>
    <w:rsid w:val="00C84525"/>
    <w:rsid w:val="00C850E0"/>
    <w:rsid w:val="00C854D9"/>
    <w:rsid w:val="00C87076"/>
    <w:rsid w:val="00C938FC"/>
    <w:rsid w:val="00C9711F"/>
    <w:rsid w:val="00CA20BB"/>
    <w:rsid w:val="00CA3C26"/>
    <w:rsid w:val="00CB3FBA"/>
    <w:rsid w:val="00CC2120"/>
    <w:rsid w:val="00CE046C"/>
    <w:rsid w:val="00CE5141"/>
    <w:rsid w:val="00CE517E"/>
    <w:rsid w:val="00CE72F0"/>
    <w:rsid w:val="00CF336F"/>
    <w:rsid w:val="00CF4344"/>
    <w:rsid w:val="00D0129D"/>
    <w:rsid w:val="00D06DE3"/>
    <w:rsid w:val="00D13817"/>
    <w:rsid w:val="00D1721B"/>
    <w:rsid w:val="00D2664A"/>
    <w:rsid w:val="00D41124"/>
    <w:rsid w:val="00D4501F"/>
    <w:rsid w:val="00D478A0"/>
    <w:rsid w:val="00D53EE5"/>
    <w:rsid w:val="00D55D5F"/>
    <w:rsid w:val="00D57F2D"/>
    <w:rsid w:val="00D650E9"/>
    <w:rsid w:val="00D6602C"/>
    <w:rsid w:val="00D74367"/>
    <w:rsid w:val="00D747F1"/>
    <w:rsid w:val="00D7714D"/>
    <w:rsid w:val="00D85097"/>
    <w:rsid w:val="00D851F1"/>
    <w:rsid w:val="00D86449"/>
    <w:rsid w:val="00D946F2"/>
    <w:rsid w:val="00D94C3F"/>
    <w:rsid w:val="00DB15D2"/>
    <w:rsid w:val="00DB3F3B"/>
    <w:rsid w:val="00DC1FC3"/>
    <w:rsid w:val="00DD3392"/>
    <w:rsid w:val="00DD50C6"/>
    <w:rsid w:val="00DE0AB8"/>
    <w:rsid w:val="00DE1325"/>
    <w:rsid w:val="00DE5A30"/>
    <w:rsid w:val="00DE73CC"/>
    <w:rsid w:val="00DE7949"/>
    <w:rsid w:val="00DF05B1"/>
    <w:rsid w:val="00DF065C"/>
    <w:rsid w:val="00E12EF9"/>
    <w:rsid w:val="00E130C5"/>
    <w:rsid w:val="00E14F1B"/>
    <w:rsid w:val="00E236E3"/>
    <w:rsid w:val="00E23BC8"/>
    <w:rsid w:val="00E25E99"/>
    <w:rsid w:val="00E32B10"/>
    <w:rsid w:val="00E42442"/>
    <w:rsid w:val="00E43F36"/>
    <w:rsid w:val="00E50DEC"/>
    <w:rsid w:val="00E51E84"/>
    <w:rsid w:val="00E57065"/>
    <w:rsid w:val="00E629E5"/>
    <w:rsid w:val="00E62DD6"/>
    <w:rsid w:val="00E65BA3"/>
    <w:rsid w:val="00E66916"/>
    <w:rsid w:val="00E83352"/>
    <w:rsid w:val="00E854E2"/>
    <w:rsid w:val="00E92A58"/>
    <w:rsid w:val="00E937B6"/>
    <w:rsid w:val="00EA43CE"/>
    <w:rsid w:val="00EB302B"/>
    <w:rsid w:val="00EB3B43"/>
    <w:rsid w:val="00EC1E5B"/>
    <w:rsid w:val="00EC44EB"/>
    <w:rsid w:val="00EC509A"/>
    <w:rsid w:val="00ED0BCF"/>
    <w:rsid w:val="00ED33DA"/>
    <w:rsid w:val="00ED50D8"/>
    <w:rsid w:val="00EE1DD6"/>
    <w:rsid w:val="00EE3E78"/>
    <w:rsid w:val="00EE7226"/>
    <w:rsid w:val="00EF0167"/>
    <w:rsid w:val="00EF2AA2"/>
    <w:rsid w:val="00F01CCF"/>
    <w:rsid w:val="00F03C6F"/>
    <w:rsid w:val="00F05568"/>
    <w:rsid w:val="00F06BA4"/>
    <w:rsid w:val="00F134EE"/>
    <w:rsid w:val="00F2264B"/>
    <w:rsid w:val="00F27E1A"/>
    <w:rsid w:val="00F300A6"/>
    <w:rsid w:val="00F35D34"/>
    <w:rsid w:val="00F366EC"/>
    <w:rsid w:val="00F42998"/>
    <w:rsid w:val="00F5578A"/>
    <w:rsid w:val="00F641D1"/>
    <w:rsid w:val="00F72D6E"/>
    <w:rsid w:val="00F750F6"/>
    <w:rsid w:val="00F80BCA"/>
    <w:rsid w:val="00F81846"/>
    <w:rsid w:val="00F82F1A"/>
    <w:rsid w:val="00FA25AC"/>
    <w:rsid w:val="00FB0966"/>
    <w:rsid w:val="00FB29F0"/>
    <w:rsid w:val="00FB4A32"/>
    <w:rsid w:val="00FC5668"/>
    <w:rsid w:val="00FD1AF2"/>
    <w:rsid w:val="00FD2FD2"/>
    <w:rsid w:val="00FD79C0"/>
    <w:rsid w:val="00FD7F54"/>
    <w:rsid w:val="00FE4A0C"/>
    <w:rsid w:val="00FF0434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2B92-4640-4420-89C1-8D39E657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AD6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20"/>
      <w:sz w:val="32"/>
    </w:rPr>
  </w:style>
  <w:style w:type="paragraph" w:styleId="3">
    <w:name w:val="heading 3"/>
    <w:basedOn w:val="a"/>
    <w:next w:val="a"/>
    <w:qFormat/>
    <w:pPr>
      <w:keepNext/>
      <w:ind w:right="3537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6237"/>
      </w:tabs>
      <w:ind w:right="3401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30">
    <w:name w:val="Body Text Indent 3"/>
    <w:basedOn w:val="a"/>
    <w:pPr>
      <w:ind w:firstLine="709"/>
    </w:pPr>
    <w:rPr>
      <w:sz w:val="28"/>
    </w:rPr>
  </w:style>
  <w:style w:type="paragraph" w:styleId="20">
    <w:name w:val="Body Text 2"/>
    <w:basedOn w:val="a"/>
    <w:pPr>
      <w:ind w:right="-7"/>
      <w:jc w:val="both"/>
    </w:pPr>
    <w:rPr>
      <w:sz w:val="28"/>
    </w:rPr>
  </w:style>
  <w:style w:type="paragraph" w:styleId="31">
    <w:name w:val="Body Text 3"/>
    <w:basedOn w:val="a"/>
    <w:pPr>
      <w:tabs>
        <w:tab w:val="left" w:pos="5103"/>
      </w:tabs>
      <w:ind w:right="3962"/>
    </w:pPr>
    <w:rPr>
      <w:sz w:val="28"/>
    </w:rPr>
  </w:style>
  <w:style w:type="paragraph" w:customStyle="1" w:styleId="ConsPlusNormal">
    <w:name w:val="ConsPlusNormal"/>
    <w:rsid w:val="00D94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4C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421F80"/>
    <w:rPr>
      <w:rFonts w:ascii="Tahoma" w:hAnsi="Tahoma" w:cs="Tahoma"/>
      <w:sz w:val="16"/>
      <w:szCs w:val="16"/>
    </w:rPr>
  </w:style>
  <w:style w:type="paragraph" w:customStyle="1" w:styleId="111">
    <w:name w:val="111"/>
    <w:basedOn w:val="a"/>
    <w:rsid w:val="007B687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Normal">
    <w:name w:val="ConsNormal"/>
    <w:rsid w:val="009D239D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CE514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2">
    <w:name w:val="222"/>
    <w:basedOn w:val="a"/>
    <w:rsid w:val="00CE5141"/>
    <w:pPr>
      <w:widowControl w:val="0"/>
      <w:overflowPunct w:val="0"/>
      <w:autoSpaceDE w:val="0"/>
      <w:autoSpaceDN w:val="0"/>
      <w:adjustRightInd w:val="0"/>
      <w:ind w:left="851"/>
      <w:textAlignment w:val="baseline"/>
    </w:pPr>
  </w:style>
  <w:style w:type="paragraph" w:customStyle="1" w:styleId="a7">
    <w:name w:val="Знак Знак Знак 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1">
    <w:name w:val="Table Web 1"/>
    <w:basedOn w:val="a1"/>
    <w:rsid w:val="009158F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8">
    <w:name w:val="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13729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Hyperlink"/>
    <w:rsid w:val="00E92A58"/>
    <w:rPr>
      <w:color w:val="0000FF"/>
      <w:u w:val="single"/>
    </w:rPr>
  </w:style>
  <w:style w:type="paragraph" w:styleId="aa">
    <w:name w:val="footnote text"/>
    <w:basedOn w:val="a"/>
    <w:semiHidden/>
    <w:rsid w:val="009B3392"/>
  </w:style>
  <w:style w:type="character" w:styleId="ab">
    <w:name w:val="footnote reference"/>
    <w:semiHidden/>
    <w:rsid w:val="009B3392"/>
    <w:rPr>
      <w:vertAlign w:val="superscript"/>
    </w:rPr>
  </w:style>
  <w:style w:type="character" w:styleId="ac">
    <w:name w:val="endnote reference"/>
    <w:rsid w:val="00AD5F0D"/>
    <w:rPr>
      <w:vertAlign w:val="superscript"/>
    </w:rPr>
  </w:style>
  <w:style w:type="paragraph" w:styleId="ad">
    <w:name w:val="endnote text"/>
    <w:basedOn w:val="a"/>
    <w:link w:val="ae"/>
    <w:rsid w:val="00664A5B"/>
  </w:style>
  <w:style w:type="character" w:customStyle="1" w:styleId="ae">
    <w:name w:val="Текст концевой сноски Знак"/>
    <w:basedOn w:val="a0"/>
    <w:link w:val="ad"/>
    <w:rsid w:val="00664A5B"/>
  </w:style>
  <w:style w:type="table" w:styleId="af">
    <w:name w:val="Table Grid"/>
    <w:basedOn w:val="a1"/>
    <w:rsid w:val="00845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qFormat/>
    <w:rsid w:val="00EE7226"/>
    <w:pPr>
      <w:jc w:val="center"/>
    </w:pPr>
    <w:rPr>
      <w:sz w:val="28"/>
      <w:lang w:val="x-none" w:eastAsia="x-none"/>
    </w:rPr>
  </w:style>
  <w:style w:type="character" w:customStyle="1" w:styleId="af1">
    <w:name w:val="Название Знак"/>
    <w:basedOn w:val="a0"/>
    <w:link w:val="af0"/>
    <w:rsid w:val="00EE7226"/>
    <w:rPr>
      <w:sz w:val="28"/>
      <w:lang w:val="x-none" w:eastAsia="x-none"/>
    </w:rPr>
  </w:style>
  <w:style w:type="paragraph" w:customStyle="1" w:styleId="11">
    <w:name w:val="Абзац1"/>
    <w:basedOn w:val="a"/>
    <w:rsid w:val="00816E43"/>
    <w:pPr>
      <w:spacing w:after="60" w:line="360" w:lineRule="exact"/>
      <w:ind w:firstLine="709"/>
      <w:jc w:val="both"/>
    </w:pPr>
    <w:rPr>
      <w:sz w:val="28"/>
    </w:rPr>
  </w:style>
  <w:style w:type="paragraph" w:styleId="af2">
    <w:name w:val="header"/>
    <w:basedOn w:val="a"/>
    <w:link w:val="af3"/>
    <w:uiPriority w:val="99"/>
    <w:rsid w:val="00816E4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16E43"/>
  </w:style>
  <w:style w:type="paragraph" w:styleId="af4">
    <w:name w:val="footer"/>
    <w:basedOn w:val="a"/>
    <w:link w:val="af5"/>
    <w:rsid w:val="00816E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81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E426E-026D-4E6F-8AA1-E0BBA7E0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бухгалтер</dc:creator>
  <cp:keywords/>
  <cp:lastModifiedBy>Крысова М. А.</cp:lastModifiedBy>
  <cp:revision>10</cp:revision>
  <cp:lastPrinted>2023-04-27T10:58:00Z</cp:lastPrinted>
  <dcterms:created xsi:type="dcterms:W3CDTF">2023-04-25T13:00:00Z</dcterms:created>
  <dcterms:modified xsi:type="dcterms:W3CDTF">2023-04-27T10:58:00Z</dcterms:modified>
</cp:coreProperties>
</file>