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426F7" w14:textId="77777777" w:rsidR="003C0FB6" w:rsidRDefault="003C0FB6" w:rsidP="003C0FB6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ПОЛОЖЕНИЕ</w:t>
      </w:r>
    </w:p>
    <w:p w14:paraId="4F77AA85" w14:textId="77777777" w:rsidR="003C0FB6" w:rsidRDefault="003C0FB6" w:rsidP="003C0FB6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о комиссии управления массовых коммуникаций Кировской области по соблюдению требований к служебному поведению государственных гражданских служащих и урегулированию конфликта интересов</w:t>
      </w:r>
    </w:p>
    <w:p w14:paraId="3CD59386" w14:textId="77777777" w:rsidR="003C0FB6" w:rsidRDefault="003C0FB6" w:rsidP="003C0FB6">
      <w:pPr>
        <w:jc w:val="center"/>
        <w:rPr>
          <w:b/>
          <w:bCs/>
          <w:szCs w:val="28"/>
        </w:rPr>
      </w:pPr>
    </w:p>
    <w:p w14:paraId="68894209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1. Положением о комиссии </w:t>
      </w:r>
      <w:r w:rsidRPr="00706B1A">
        <w:rPr>
          <w:szCs w:val="28"/>
        </w:rPr>
        <w:t xml:space="preserve">управления массовых коммуникаций </w:t>
      </w:r>
      <w:r w:rsidRPr="006D6D00">
        <w:rPr>
          <w:szCs w:val="28"/>
        </w:rPr>
        <w:t xml:space="preserve">Кировской области по соблюдению требований к служебному поведению государственных гражданских служащих и урегулированию конфликта интересов (далее – Положение) определяется порядок формирования и деятельности комиссии </w:t>
      </w:r>
      <w:r w:rsidRPr="00706B1A">
        <w:rPr>
          <w:szCs w:val="28"/>
        </w:rPr>
        <w:t xml:space="preserve">управления массовых коммуникаций </w:t>
      </w:r>
      <w:r w:rsidRPr="006D6D00">
        <w:rPr>
          <w:szCs w:val="28"/>
        </w:rPr>
        <w:t>Кировской области по соблюдению требований к служебному поведению государственных гражданских служащих</w:t>
      </w:r>
      <w:r>
        <w:rPr>
          <w:szCs w:val="28"/>
        </w:rPr>
        <w:t xml:space="preserve"> </w:t>
      </w:r>
      <w:r w:rsidRPr="006D6D00">
        <w:rPr>
          <w:szCs w:val="28"/>
        </w:rPr>
        <w:t>и урегулированию конфликта интересов (далее – комиссия).</w:t>
      </w:r>
    </w:p>
    <w:p w14:paraId="74B7429C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</w:t>
      </w:r>
      <w:r>
        <w:rPr>
          <w:szCs w:val="28"/>
        </w:rPr>
        <w:t xml:space="preserve"> </w:t>
      </w:r>
      <w:r w:rsidRPr="006D6D00">
        <w:rPr>
          <w:szCs w:val="28"/>
        </w:rPr>
        <w:t>и Правительства Российской Федерации, законами Кировской области, актами Губернатора Кировской области и Правительства Кировской области</w:t>
      </w:r>
      <w:r>
        <w:rPr>
          <w:szCs w:val="28"/>
        </w:rPr>
        <w:t xml:space="preserve"> </w:t>
      </w:r>
      <w:r w:rsidRPr="006D6D00">
        <w:rPr>
          <w:szCs w:val="28"/>
        </w:rPr>
        <w:t>и настоящим Положением.</w:t>
      </w:r>
    </w:p>
    <w:p w14:paraId="358357BA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3. Основными задачами комиссии являются:</w:t>
      </w:r>
    </w:p>
    <w:p w14:paraId="0AC95A8F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3.1. Содействие </w:t>
      </w:r>
      <w:r w:rsidRPr="00706B1A">
        <w:rPr>
          <w:szCs w:val="28"/>
        </w:rPr>
        <w:t>управлени</w:t>
      </w:r>
      <w:r>
        <w:rPr>
          <w:szCs w:val="28"/>
        </w:rPr>
        <w:t>ю</w:t>
      </w:r>
      <w:r w:rsidRPr="00706B1A">
        <w:rPr>
          <w:szCs w:val="28"/>
        </w:rPr>
        <w:t xml:space="preserve"> массовых коммуникаций </w:t>
      </w:r>
      <w:r w:rsidRPr="006D6D00">
        <w:rPr>
          <w:szCs w:val="28"/>
        </w:rPr>
        <w:t xml:space="preserve">Кировской области (далее – </w:t>
      </w:r>
      <w:r>
        <w:rPr>
          <w:szCs w:val="28"/>
        </w:rPr>
        <w:t>управление</w:t>
      </w:r>
      <w:r w:rsidRPr="006D6D00">
        <w:rPr>
          <w:szCs w:val="28"/>
        </w:rPr>
        <w:t>) в обеспечении соблюдения государственными гражданскими служащими (далее – гражданские служащие) ограничений</w:t>
      </w:r>
      <w:r>
        <w:rPr>
          <w:szCs w:val="28"/>
        </w:rPr>
        <w:t xml:space="preserve"> </w:t>
      </w:r>
      <w:r w:rsidRPr="006D6D00">
        <w:rPr>
          <w:szCs w:val="28"/>
        </w:rPr>
        <w:t>и запретов, требований о предотвращении или об урегулировании конфликта интересов, а также в обеспечении исполнения ими обязанностей, установленных Федеральным законом от 25.12.2008 № 273-ФЗ «О противодействии коррупции», другими федеральными законами в целях противодействия коррупции (далее – требования к служебному поведению и (или) требования</w:t>
      </w:r>
      <w:r>
        <w:rPr>
          <w:szCs w:val="28"/>
        </w:rPr>
        <w:t xml:space="preserve"> </w:t>
      </w:r>
      <w:r w:rsidRPr="006D6D00">
        <w:rPr>
          <w:szCs w:val="28"/>
        </w:rPr>
        <w:t>об урегулировании конфликта интересов).</w:t>
      </w:r>
    </w:p>
    <w:p w14:paraId="69A3C736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3.2. Содействие в осуществлении в </w:t>
      </w:r>
      <w:r>
        <w:rPr>
          <w:szCs w:val="28"/>
        </w:rPr>
        <w:t>управлении</w:t>
      </w:r>
      <w:r w:rsidRPr="006D6D00">
        <w:rPr>
          <w:szCs w:val="28"/>
        </w:rPr>
        <w:t xml:space="preserve"> мер</w:t>
      </w:r>
      <w:r>
        <w:rPr>
          <w:szCs w:val="28"/>
        </w:rPr>
        <w:t xml:space="preserve"> </w:t>
      </w:r>
      <w:r w:rsidRPr="006D6D00">
        <w:rPr>
          <w:szCs w:val="28"/>
        </w:rPr>
        <w:t>по предупреждению коррупции.</w:t>
      </w:r>
    </w:p>
    <w:p w14:paraId="4B1E4359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Кировской области</w:t>
      </w:r>
      <w:r>
        <w:rPr>
          <w:szCs w:val="28"/>
        </w:rPr>
        <w:t xml:space="preserve"> </w:t>
      </w:r>
      <w:r w:rsidRPr="006D6D00">
        <w:rPr>
          <w:szCs w:val="28"/>
        </w:rPr>
        <w:t xml:space="preserve">в </w:t>
      </w:r>
      <w:r>
        <w:rPr>
          <w:szCs w:val="28"/>
        </w:rPr>
        <w:t>управлении</w:t>
      </w:r>
      <w:r w:rsidRPr="006D6D00">
        <w:rPr>
          <w:szCs w:val="28"/>
        </w:rPr>
        <w:t xml:space="preserve"> (далее – государственная служба) (за исключением гражданских служащих, замещающих должности </w:t>
      </w:r>
      <w:r>
        <w:rPr>
          <w:szCs w:val="28"/>
        </w:rPr>
        <w:t>начальника управления и заместителя начальника управления</w:t>
      </w:r>
      <w:r w:rsidRPr="006D6D00">
        <w:rPr>
          <w:szCs w:val="28"/>
        </w:rPr>
        <w:t xml:space="preserve">).  </w:t>
      </w:r>
    </w:p>
    <w:p w14:paraId="630A9A47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5. Вопросы, связанные с соблюдением требований к служебному поведению и (или) требований об урегулировании конфликта интересов,</w:t>
      </w:r>
      <w:r>
        <w:rPr>
          <w:szCs w:val="28"/>
        </w:rPr>
        <w:t xml:space="preserve"> </w:t>
      </w:r>
      <w:r w:rsidRPr="006D6D00">
        <w:rPr>
          <w:szCs w:val="28"/>
        </w:rPr>
        <w:t xml:space="preserve">в отношении </w:t>
      </w:r>
      <w:r>
        <w:rPr>
          <w:szCs w:val="28"/>
        </w:rPr>
        <w:t xml:space="preserve">начальника управления </w:t>
      </w:r>
      <w:r w:rsidRPr="006D6D00">
        <w:rPr>
          <w:szCs w:val="28"/>
        </w:rPr>
        <w:t>и заместител</w:t>
      </w:r>
      <w:r>
        <w:rPr>
          <w:szCs w:val="28"/>
        </w:rPr>
        <w:t>я начальника управления</w:t>
      </w:r>
      <w:r w:rsidRPr="006D6D00">
        <w:rPr>
          <w:szCs w:val="28"/>
        </w:rPr>
        <w:t>, рассматриваются соответствующей комиссией администрации Губернатора и Правительства Кировской области.</w:t>
      </w:r>
    </w:p>
    <w:p w14:paraId="28CD73AE" w14:textId="77777777" w:rsidR="003C0FB6" w:rsidRPr="00C509BC" w:rsidRDefault="003C0FB6" w:rsidP="003C0FB6">
      <w:pPr>
        <w:ind w:firstLine="709"/>
        <w:jc w:val="both"/>
        <w:rPr>
          <w:szCs w:val="28"/>
        </w:rPr>
      </w:pPr>
      <w:r w:rsidRPr="00C509BC">
        <w:rPr>
          <w:szCs w:val="28"/>
        </w:rPr>
        <w:t xml:space="preserve">6. Комиссия образуется нормативным правовым актом управления в форме распоряжения. Указанным актом утверждаются состав комиссии и </w:t>
      </w:r>
      <w:r w:rsidRPr="00C509BC">
        <w:rPr>
          <w:szCs w:val="28"/>
        </w:rPr>
        <w:lastRenderedPageBreak/>
        <w:t>порядок её работы, назначаются председатель комиссии, его заместитель, секретарь и определяются другие члены комиссии.</w:t>
      </w:r>
    </w:p>
    <w:p w14:paraId="6CDBA48A" w14:textId="77777777" w:rsidR="003C0FB6" w:rsidRPr="00C509BC" w:rsidRDefault="003C0FB6" w:rsidP="003C0FB6">
      <w:pPr>
        <w:ind w:firstLine="709"/>
        <w:jc w:val="both"/>
        <w:rPr>
          <w:szCs w:val="28"/>
        </w:rPr>
      </w:pPr>
      <w:r w:rsidRPr="00C509BC">
        <w:rPr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4144232A" w14:textId="77777777" w:rsidR="003C0FB6" w:rsidRPr="00C509BC" w:rsidRDefault="003C0FB6" w:rsidP="003C0FB6">
      <w:pPr>
        <w:ind w:firstLine="709"/>
        <w:jc w:val="both"/>
        <w:rPr>
          <w:szCs w:val="28"/>
        </w:rPr>
      </w:pPr>
      <w:r w:rsidRPr="00C509BC">
        <w:rPr>
          <w:szCs w:val="28"/>
        </w:rPr>
        <w:t>7. В состав комиссии входят:</w:t>
      </w:r>
    </w:p>
    <w:p w14:paraId="6E05E4C9" w14:textId="77777777" w:rsidR="003C0FB6" w:rsidRPr="00C509BC" w:rsidRDefault="003C0FB6" w:rsidP="003C0FB6">
      <w:pPr>
        <w:ind w:firstLine="709"/>
        <w:jc w:val="both"/>
        <w:rPr>
          <w:szCs w:val="28"/>
        </w:rPr>
      </w:pPr>
      <w:r w:rsidRPr="00C509BC">
        <w:rPr>
          <w:szCs w:val="28"/>
        </w:rPr>
        <w:t>7.1. Заместитель начальника управления (председатель комиссии).</w:t>
      </w:r>
    </w:p>
    <w:p w14:paraId="7326EDC0" w14:textId="77777777" w:rsidR="003C0FB6" w:rsidRPr="00C509BC" w:rsidRDefault="003C0FB6" w:rsidP="003C0FB6">
      <w:pPr>
        <w:ind w:firstLine="709"/>
        <w:jc w:val="both"/>
        <w:rPr>
          <w:szCs w:val="28"/>
        </w:rPr>
      </w:pPr>
      <w:r w:rsidRPr="00C509BC">
        <w:rPr>
          <w:szCs w:val="28"/>
        </w:rPr>
        <w:t>7.2. Начальник отдела правовой, финансовой и кадровой работы управления (заместитель председателя комиссии).</w:t>
      </w:r>
    </w:p>
    <w:p w14:paraId="377BCCF8" w14:textId="77777777" w:rsidR="003C0FB6" w:rsidRPr="00C509BC" w:rsidRDefault="003C0FB6" w:rsidP="003C0FB6">
      <w:pPr>
        <w:ind w:firstLine="709"/>
        <w:jc w:val="both"/>
        <w:rPr>
          <w:szCs w:val="28"/>
        </w:rPr>
      </w:pPr>
      <w:r w:rsidRPr="00C509BC">
        <w:rPr>
          <w:szCs w:val="28"/>
        </w:rPr>
        <w:t>7.3. Гражданский служащий отдела правовой, финансовой и кадровой работы управления, ответственный за работу по профилактике коррупционных и иных правонарушений (секретарь комиссии).</w:t>
      </w:r>
    </w:p>
    <w:p w14:paraId="2373276D" w14:textId="77777777" w:rsidR="003C0FB6" w:rsidRPr="00C509BC" w:rsidRDefault="003C0FB6" w:rsidP="003C0FB6">
      <w:pPr>
        <w:ind w:firstLine="709"/>
        <w:jc w:val="both"/>
        <w:rPr>
          <w:szCs w:val="28"/>
        </w:rPr>
      </w:pPr>
      <w:r w:rsidRPr="00C509BC">
        <w:rPr>
          <w:szCs w:val="28"/>
        </w:rPr>
        <w:t>7.4. Гражданские служащие отдела правовой, финансовой и кадровой работы управления и других отделов управления, определяемые начальником управления.</w:t>
      </w:r>
    </w:p>
    <w:p w14:paraId="13BC5891" w14:textId="77777777" w:rsidR="003C0FB6" w:rsidRPr="00C509BC" w:rsidRDefault="003C0FB6" w:rsidP="003C0FB6">
      <w:pPr>
        <w:ind w:firstLine="709"/>
        <w:jc w:val="both"/>
        <w:rPr>
          <w:szCs w:val="28"/>
        </w:rPr>
      </w:pPr>
      <w:r w:rsidRPr="00C509BC">
        <w:rPr>
          <w:szCs w:val="28"/>
        </w:rPr>
        <w:t>7.5. Представитель управления профилактики коррупционных и иных правонарушений администрации Губернатора и Правительства Кировской области.</w:t>
      </w:r>
    </w:p>
    <w:p w14:paraId="3B9E6F98" w14:textId="77777777" w:rsidR="003C0FB6" w:rsidRPr="00C509BC" w:rsidRDefault="003C0FB6" w:rsidP="003C0FB6">
      <w:pPr>
        <w:ind w:firstLine="709"/>
        <w:jc w:val="both"/>
        <w:rPr>
          <w:szCs w:val="28"/>
        </w:rPr>
      </w:pPr>
      <w:r w:rsidRPr="00C509BC">
        <w:rPr>
          <w:szCs w:val="28"/>
        </w:rPr>
        <w:t>7.6.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 (далее – научные организации и образовательные учреждения).</w:t>
      </w:r>
    </w:p>
    <w:p w14:paraId="482BE78B" w14:textId="77777777" w:rsidR="003C0FB6" w:rsidRPr="00C509BC" w:rsidRDefault="003C0FB6" w:rsidP="003C0FB6">
      <w:pPr>
        <w:ind w:firstLine="709"/>
        <w:jc w:val="both"/>
        <w:rPr>
          <w:szCs w:val="28"/>
        </w:rPr>
      </w:pPr>
      <w:r w:rsidRPr="00C509BC">
        <w:rPr>
          <w:szCs w:val="28"/>
        </w:rPr>
        <w:t>8. Начальник управления может принять решение о включении в состав комиссии:</w:t>
      </w:r>
    </w:p>
    <w:p w14:paraId="575EAAB8" w14:textId="77777777" w:rsidR="003C0FB6" w:rsidRPr="00C509BC" w:rsidRDefault="003C0FB6" w:rsidP="003C0FB6">
      <w:pPr>
        <w:ind w:firstLine="709"/>
        <w:jc w:val="both"/>
        <w:rPr>
          <w:szCs w:val="28"/>
        </w:rPr>
      </w:pPr>
      <w:r w:rsidRPr="00C509BC">
        <w:rPr>
          <w:szCs w:val="28"/>
        </w:rPr>
        <w:t>8.1.</w:t>
      </w:r>
      <w:r w:rsidRPr="00C509BC">
        <w:t> </w:t>
      </w:r>
      <w:r w:rsidRPr="00C509BC">
        <w:rPr>
          <w:szCs w:val="28"/>
        </w:rPr>
        <w:t>Представителя Общественного совета при управлении.</w:t>
      </w:r>
    </w:p>
    <w:p w14:paraId="65C82BE9" w14:textId="77777777" w:rsidR="003C0FB6" w:rsidRPr="00C509BC" w:rsidRDefault="003C0FB6" w:rsidP="003C0FB6">
      <w:pPr>
        <w:ind w:firstLine="709"/>
        <w:jc w:val="both"/>
        <w:rPr>
          <w:szCs w:val="28"/>
        </w:rPr>
      </w:pPr>
      <w:r w:rsidRPr="00C509BC">
        <w:rPr>
          <w:szCs w:val="28"/>
        </w:rPr>
        <w:t>8.2. Представителя общественной организации ветеранов, созданной в управлении (при наличии).</w:t>
      </w:r>
    </w:p>
    <w:p w14:paraId="4B496608" w14:textId="77777777" w:rsidR="003C0FB6" w:rsidRPr="00C509BC" w:rsidRDefault="003C0FB6" w:rsidP="003C0FB6">
      <w:pPr>
        <w:ind w:firstLine="709"/>
        <w:jc w:val="both"/>
        <w:rPr>
          <w:szCs w:val="28"/>
        </w:rPr>
      </w:pPr>
      <w:r w:rsidRPr="00C509BC">
        <w:rPr>
          <w:szCs w:val="28"/>
        </w:rPr>
        <w:t>8.3. Представителя профсоюзной организации, действующей в установленном порядке в управлении (при наличии).</w:t>
      </w:r>
    </w:p>
    <w:p w14:paraId="59DC1952" w14:textId="77777777" w:rsidR="003C0FB6" w:rsidRPr="00C509BC" w:rsidRDefault="003C0FB6" w:rsidP="003C0FB6">
      <w:pPr>
        <w:ind w:firstLine="709"/>
        <w:jc w:val="both"/>
        <w:rPr>
          <w:szCs w:val="28"/>
        </w:rPr>
      </w:pPr>
      <w:r w:rsidRPr="00C509BC">
        <w:rPr>
          <w:szCs w:val="28"/>
        </w:rPr>
        <w:t>9. Лица, указанные в подпункте 7.5, 7.6 пункта 7 и в пункте 8 настоящего Положения, включаются в состав комиссии по согласованию:</w:t>
      </w:r>
    </w:p>
    <w:p w14:paraId="6BC44583" w14:textId="77777777" w:rsidR="003C0FB6" w:rsidRPr="00C509BC" w:rsidRDefault="003C0FB6" w:rsidP="003C0FB6">
      <w:pPr>
        <w:ind w:firstLine="709"/>
        <w:jc w:val="both"/>
        <w:rPr>
          <w:szCs w:val="28"/>
        </w:rPr>
      </w:pPr>
      <w:r w:rsidRPr="00C509BC">
        <w:rPr>
          <w:szCs w:val="28"/>
        </w:rPr>
        <w:t>с управлением профилактики коррупционных и иных правонарушений администрации Губернатора и Правительства Кировской области – при формировании комиссии в управлении;</w:t>
      </w:r>
    </w:p>
    <w:p w14:paraId="63ABB3EA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C509BC">
        <w:rPr>
          <w:szCs w:val="28"/>
        </w:rPr>
        <w:t xml:space="preserve">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управлении, с общественной организацией ветеранов, созданной в управлении, с профсоюзной организацией, действующей в установленном порядке в управлении. </w:t>
      </w:r>
    </w:p>
    <w:p w14:paraId="4D2205A1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lastRenderedPageBreak/>
        <w:t xml:space="preserve">10. Число членов комиссии, не замещающих должности государственной службы в </w:t>
      </w:r>
      <w:r>
        <w:rPr>
          <w:szCs w:val="28"/>
        </w:rPr>
        <w:t>управлении</w:t>
      </w:r>
      <w:r w:rsidRPr="006D6D00">
        <w:rPr>
          <w:szCs w:val="28"/>
        </w:rPr>
        <w:t>, должно составлять не менее одной четверти от общего числа членов комиссии.</w:t>
      </w:r>
    </w:p>
    <w:p w14:paraId="2D3EC15D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11. Состав комиссии формируется таким образом, чтобы исключить возможность возникновения конфликта интересов, который мог бы повлиять</w:t>
      </w:r>
      <w:r>
        <w:rPr>
          <w:szCs w:val="28"/>
        </w:rPr>
        <w:t xml:space="preserve"> </w:t>
      </w:r>
      <w:r w:rsidRPr="006D6D00">
        <w:rPr>
          <w:szCs w:val="28"/>
        </w:rPr>
        <w:t>на принимаемые комиссией решения.</w:t>
      </w:r>
    </w:p>
    <w:p w14:paraId="5B8CD863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12. В заседаниях комиссии с правом совещательного голоса участвуют:</w:t>
      </w:r>
    </w:p>
    <w:p w14:paraId="4556325E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12.1. Непосредственный руководитель гражданского служащего,</w:t>
      </w:r>
      <w:r>
        <w:rPr>
          <w:szCs w:val="28"/>
        </w:rPr>
        <w:t xml:space="preserve"> </w:t>
      </w:r>
      <w:r w:rsidRPr="006D6D00">
        <w:rPr>
          <w:szCs w:val="28"/>
        </w:rPr>
        <w:t xml:space="preserve"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</w:t>
      </w:r>
      <w:r>
        <w:rPr>
          <w:szCs w:val="28"/>
        </w:rPr>
        <w:t>управлении</w:t>
      </w:r>
      <w:r w:rsidRPr="006D6D00">
        <w:rPr>
          <w:szCs w:val="28"/>
        </w:rPr>
        <w:t xml:space="preserve"> должности государственной службы, аналогичные должности, замещаемой гражданским служащим, в отношении которого комиссией рассматривается этот вопрос.</w:t>
      </w:r>
    </w:p>
    <w:p w14:paraId="16D72947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12.2. Другие гражданские служащие, замещающие должности государственной службы в </w:t>
      </w:r>
      <w:r>
        <w:rPr>
          <w:szCs w:val="28"/>
        </w:rPr>
        <w:t>управлении</w:t>
      </w:r>
      <w:r w:rsidRPr="006D6D00">
        <w:rPr>
          <w:szCs w:val="28"/>
        </w:rPr>
        <w:t>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</w:t>
      </w:r>
      <w:r>
        <w:rPr>
          <w:szCs w:val="28"/>
        </w:rPr>
        <w:t xml:space="preserve"> </w:t>
      </w:r>
      <w:r w:rsidRPr="006D6D00">
        <w:rPr>
          <w:szCs w:val="28"/>
        </w:rPr>
        <w:t>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14:paraId="57573633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13.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</w:t>
      </w:r>
      <w:r>
        <w:rPr>
          <w:szCs w:val="28"/>
        </w:rPr>
        <w:t>управлении</w:t>
      </w:r>
      <w:r w:rsidRPr="006D6D00">
        <w:rPr>
          <w:szCs w:val="28"/>
        </w:rPr>
        <w:t>, недопустимо.</w:t>
      </w:r>
    </w:p>
    <w:p w14:paraId="47C71F37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3D054EE8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15. Основаниями для проведения заседания комиссии являются:</w:t>
      </w:r>
    </w:p>
    <w:p w14:paraId="0FB0F087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15.1. Представление </w:t>
      </w:r>
      <w:r>
        <w:rPr>
          <w:szCs w:val="28"/>
        </w:rPr>
        <w:t>начальником управления</w:t>
      </w:r>
      <w:r w:rsidRPr="006D6D00">
        <w:rPr>
          <w:szCs w:val="28"/>
        </w:rPr>
        <w:t xml:space="preserve"> в соответствии с пунктом 26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поведению, утвержденного Указом Губернатора Кировской области от </w:t>
      </w:r>
      <w:r w:rsidRPr="006D6D00">
        <w:rPr>
          <w:szCs w:val="28"/>
        </w:rPr>
        <w:lastRenderedPageBreak/>
        <w:t>15.12.2009 № 120 (далее – Положение о проверке достоверности), материалов проверки, свидетельствующих:</w:t>
      </w:r>
    </w:p>
    <w:p w14:paraId="12082125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о представлении гражданским служащим недостоверных или неполных сведений, предусмотренных подпунктом 1.1 пункта 1 Положения о проверке достоверности;</w:t>
      </w:r>
    </w:p>
    <w:p w14:paraId="5CEC4176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о несоблюдении гражданским служащим требований к служебному поведению и (или) требований об урегулировании конфликта интересов.</w:t>
      </w:r>
    </w:p>
    <w:p w14:paraId="6E982E78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15.2. Поступившее в </w:t>
      </w:r>
      <w:r>
        <w:rPr>
          <w:szCs w:val="28"/>
        </w:rPr>
        <w:t>управление</w:t>
      </w:r>
      <w:r w:rsidRPr="006D6D00">
        <w:rPr>
          <w:szCs w:val="28"/>
        </w:rPr>
        <w:t xml:space="preserve"> в установленном порядке:</w:t>
      </w:r>
    </w:p>
    <w:p w14:paraId="5F3BB34B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письменное обращение гражданина, замещавшего в </w:t>
      </w:r>
      <w:r>
        <w:rPr>
          <w:szCs w:val="28"/>
        </w:rPr>
        <w:t xml:space="preserve">управлении </w:t>
      </w:r>
      <w:r w:rsidRPr="006D6D00">
        <w:rPr>
          <w:szCs w:val="28"/>
        </w:rPr>
        <w:t xml:space="preserve">должность государственной службы, включенную в перечень должностей, утвержденный нормативным правовым актом </w:t>
      </w:r>
      <w:r>
        <w:rPr>
          <w:szCs w:val="28"/>
        </w:rPr>
        <w:t>управления</w:t>
      </w:r>
      <w:r w:rsidRPr="006D6D00">
        <w:rPr>
          <w:szCs w:val="28"/>
        </w:rPr>
        <w:t>, о даче согласия</w:t>
      </w:r>
      <w:r>
        <w:rPr>
          <w:szCs w:val="28"/>
        </w:rPr>
        <w:t xml:space="preserve"> </w:t>
      </w:r>
      <w:r w:rsidRPr="006D6D00">
        <w:rPr>
          <w:szCs w:val="28"/>
        </w:rPr>
        <w:t>на замещение должности в коммерческой или некоммерческой организации</w:t>
      </w:r>
      <w:r>
        <w:rPr>
          <w:szCs w:val="28"/>
        </w:rPr>
        <w:t xml:space="preserve"> </w:t>
      </w:r>
      <w:r w:rsidRPr="006D6D00">
        <w:rPr>
          <w:szCs w:val="28"/>
        </w:rPr>
        <w:t>либо на выполнение работы на условиях гражданско-правового договора</w:t>
      </w:r>
      <w:r>
        <w:rPr>
          <w:szCs w:val="28"/>
        </w:rPr>
        <w:t xml:space="preserve"> </w:t>
      </w:r>
      <w:r w:rsidRPr="006D6D00">
        <w:rPr>
          <w:szCs w:val="28"/>
        </w:rPr>
        <w:t>в коммерческой или некоммерческой организации, если отдельные функции</w:t>
      </w:r>
      <w:r>
        <w:rPr>
          <w:szCs w:val="28"/>
        </w:rPr>
        <w:t xml:space="preserve"> </w:t>
      </w:r>
      <w:r w:rsidRPr="006D6D00">
        <w:rPr>
          <w:szCs w:val="28"/>
        </w:rPr>
        <w:t>по государственному управлению этой организацией входили в его должностные (служебные) обязанности, до истечения двух лет со дня увольнения</w:t>
      </w:r>
      <w:r>
        <w:rPr>
          <w:szCs w:val="28"/>
        </w:rPr>
        <w:t xml:space="preserve"> </w:t>
      </w:r>
      <w:r w:rsidRPr="006D6D00">
        <w:rPr>
          <w:szCs w:val="28"/>
        </w:rPr>
        <w:t>с государственной службы;</w:t>
      </w:r>
    </w:p>
    <w:p w14:paraId="105A2E46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6EADE7BA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заявление гражданского служащего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– Федеральный закон от 07.05.2013</w:t>
      </w:r>
      <w:r>
        <w:rPr>
          <w:szCs w:val="28"/>
        </w:rPr>
        <w:t xml:space="preserve"> </w:t>
      </w:r>
      <w:r w:rsidRPr="006D6D00">
        <w:rPr>
          <w:szCs w:val="28"/>
        </w:rPr>
        <w:t>№ 79-ФЗ) в связи с арестом, запретом распоряжения, наложенными компетентными органами иностранного государства в соответствии</w:t>
      </w:r>
      <w:r>
        <w:rPr>
          <w:szCs w:val="28"/>
        </w:rPr>
        <w:t xml:space="preserve"> </w:t>
      </w:r>
      <w:r w:rsidRPr="006D6D00">
        <w:rPr>
          <w:szCs w:val="28"/>
        </w:rPr>
        <w:t>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14:paraId="209FC288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2BF6ADE7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15.3. Представление </w:t>
      </w:r>
      <w:r>
        <w:rPr>
          <w:szCs w:val="28"/>
        </w:rPr>
        <w:t>начальника управления</w:t>
      </w:r>
      <w:r w:rsidRPr="006D6D00">
        <w:rPr>
          <w:szCs w:val="28"/>
        </w:rPr>
        <w:t xml:space="preserve">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</w:t>
      </w:r>
      <w:r>
        <w:rPr>
          <w:szCs w:val="28"/>
        </w:rPr>
        <w:t>управлении</w:t>
      </w:r>
      <w:r w:rsidRPr="006D6D00">
        <w:rPr>
          <w:szCs w:val="28"/>
        </w:rPr>
        <w:t xml:space="preserve"> мер по предупреждению коррупции.</w:t>
      </w:r>
    </w:p>
    <w:p w14:paraId="317A503C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lastRenderedPageBreak/>
        <w:t xml:space="preserve">15.4. Представление </w:t>
      </w:r>
      <w:r>
        <w:rPr>
          <w:szCs w:val="28"/>
        </w:rPr>
        <w:t>начальником управления</w:t>
      </w:r>
      <w:r w:rsidRPr="006D6D00">
        <w:rPr>
          <w:szCs w:val="28"/>
        </w:rPr>
        <w:t xml:space="preserve"> материалов проверки, свидетельствующих о представлении гражданским служащим недостоверных или неполных сведений, предусмотренных частью 1 статьи 3 Федерального закона от 03.12.2012 № 230-ФЗ «О контроле за соответствием расходов лиц, замещающих государственные должности, и иных лиц их доходам»</w:t>
      </w:r>
      <w:r>
        <w:rPr>
          <w:szCs w:val="28"/>
        </w:rPr>
        <w:t xml:space="preserve"> </w:t>
      </w:r>
      <w:r w:rsidRPr="006D6D00">
        <w:rPr>
          <w:szCs w:val="28"/>
        </w:rPr>
        <w:t>(далее – Федеральный закон от 03.12.2012 № 230-ФЗ).</w:t>
      </w:r>
    </w:p>
    <w:p w14:paraId="3C64D50E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15.5. Поступившее в соответствии с частью 4 статьи 12 Федерального закона от 25.12.2008 № 273-ФЗ «О противодействии коррупции» и статьей 64.1 Трудового кодекса Российской Федерации в государственный орган уведомление коммерческой или некоммерческой организации о заключении</w:t>
      </w:r>
      <w:r>
        <w:rPr>
          <w:szCs w:val="28"/>
        </w:rPr>
        <w:t xml:space="preserve"> </w:t>
      </w:r>
      <w:r w:rsidRPr="006D6D00">
        <w:rPr>
          <w:szCs w:val="28"/>
        </w:rPr>
        <w:t>с гражданином, замещавшим должность государственной службы</w:t>
      </w:r>
      <w:r>
        <w:rPr>
          <w:szCs w:val="28"/>
        </w:rPr>
        <w:t xml:space="preserve"> </w:t>
      </w:r>
      <w:r w:rsidRPr="006D6D00">
        <w:rPr>
          <w:szCs w:val="28"/>
        </w:rPr>
        <w:t>в государственном органе, трудового или гражданско-правового договора</w:t>
      </w:r>
      <w:r>
        <w:rPr>
          <w:szCs w:val="28"/>
        </w:rPr>
        <w:t xml:space="preserve"> </w:t>
      </w:r>
      <w:r w:rsidRPr="006D6D00">
        <w:rPr>
          <w:szCs w:val="28"/>
        </w:rPr>
        <w:t>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</w:t>
      </w:r>
      <w:r>
        <w:rPr>
          <w:szCs w:val="28"/>
        </w:rPr>
        <w:t xml:space="preserve"> </w:t>
      </w:r>
      <w:r w:rsidRPr="006D6D00">
        <w:rPr>
          <w:szCs w:val="28"/>
        </w:rPr>
        <w:t>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</w:t>
      </w:r>
      <w:r>
        <w:rPr>
          <w:szCs w:val="28"/>
        </w:rPr>
        <w:t xml:space="preserve"> </w:t>
      </w:r>
      <w:r w:rsidRPr="006D6D00">
        <w:rPr>
          <w:szCs w:val="28"/>
        </w:rPr>
        <w:t>не рассматривался.</w:t>
      </w:r>
    </w:p>
    <w:p w14:paraId="034E49F7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15.6. Уведомление гражданского служащего о возникновении</w:t>
      </w:r>
      <w:r>
        <w:rPr>
          <w:szCs w:val="28"/>
        </w:rPr>
        <w:t xml:space="preserve"> </w:t>
      </w:r>
      <w:r w:rsidRPr="006D6D00">
        <w:rPr>
          <w:szCs w:val="28"/>
        </w:rPr>
        <w:t>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6D782DF8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16. Комиссия не рассматривает сообщения о преступлениях</w:t>
      </w:r>
      <w:r>
        <w:rPr>
          <w:szCs w:val="28"/>
        </w:rPr>
        <w:t xml:space="preserve"> </w:t>
      </w:r>
      <w:r w:rsidRPr="006D6D00">
        <w:rPr>
          <w:szCs w:val="28"/>
        </w:rPr>
        <w:t>и административных правонарушениях, а также анонимные обращения,</w:t>
      </w:r>
      <w:r>
        <w:rPr>
          <w:szCs w:val="28"/>
        </w:rPr>
        <w:t xml:space="preserve"> </w:t>
      </w:r>
      <w:r w:rsidRPr="006D6D00">
        <w:rPr>
          <w:szCs w:val="28"/>
        </w:rPr>
        <w:t>не проводит проверки по фактам нарушения служебной дисциплины.</w:t>
      </w:r>
    </w:p>
    <w:p w14:paraId="36886780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17. Обращение, указанное в абзаце втором подпункта 15.2 пункта 15 настоящего Положения, подается гражданином, замещавшим должность государственной службы, в отдел </w:t>
      </w:r>
      <w:r>
        <w:rPr>
          <w:szCs w:val="28"/>
        </w:rPr>
        <w:t>правовой, финансовой и кадровой работы управления (далее – отдел ПФК)</w:t>
      </w:r>
      <w:r w:rsidRPr="006D6D00">
        <w:rPr>
          <w:szCs w:val="28"/>
        </w:rPr>
        <w:t xml:space="preserve">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отделе </w:t>
      </w:r>
      <w:r>
        <w:rPr>
          <w:szCs w:val="28"/>
        </w:rPr>
        <w:t>ПФК</w:t>
      </w:r>
      <w:r w:rsidRPr="006D6D00">
        <w:rPr>
          <w:szCs w:val="28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</w:t>
      </w:r>
      <w:r w:rsidRPr="006D6D00">
        <w:rPr>
          <w:szCs w:val="28"/>
        </w:rPr>
        <w:lastRenderedPageBreak/>
        <w:t>учетом требований статьи 12 Федерального закона от 25.12.2008 № 273-ФЗ «О противодействии коррупции».</w:t>
      </w:r>
    </w:p>
    <w:p w14:paraId="29F77357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18. Обращение, указанное в абзаце втором подпункта 15.2 пункта 15 настоящего Положения, может быть подано гражданским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14:paraId="1510A248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19. Уведомление, указанное в подпункте 15.5 пункта 15 настоящего Положения, рассматривается отделом </w:t>
      </w:r>
      <w:r>
        <w:rPr>
          <w:szCs w:val="28"/>
        </w:rPr>
        <w:t>ПФК</w:t>
      </w:r>
      <w:r w:rsidRPr="006D6D00">
        <w:rPr>
          <w:szCs w:val="28"/>
        </w:rPr>
        <w:t>, который осуществляет подготовку мотивированного заключения о соблюдении гражданином, замещавшим должность государственной службы, требований статьи 12 Федерального закона</w:t>
      </w:r>
      <w:r>
        <w:rPr>
          <w:szCs w:val="28"/>
        </w:rPr>
        <w:t xml:space="preserve"> </w:t>
      </w:r>
      <w:r w:rsidRPr="006D6D00">
        <w:rPr>
          <w:szCs w:val="28"/>
        </w:rPr>
        <w:t>от 25.12.2008 № 273-ФЗ «О противодействии коррупции».</w:t>
      </w:r>
    </w:p>
    <w:p w14:paraId="3A2E572F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20. Уведомления, указанные в абзаце пятом подпункта 15.2</w:t>
      </w:r>
      <w:r>
        <w:rPr>
          <w:szCs w:val="28"/>
        </w:rPr>
        <w:t xml:space="preserve"> </w:t>
      </w:r>
      <w:r w:rsidRPr="006D6D00">
        <w:rPr>
          <w:szCs w:val="28"/>
        </w:rPr>
        <w:t xml:space="preserve">и подпункте 15.6 пункта 15 настоящего Положения рассматриваются отделом </w:t>
      </w:r>
      <w:r>
        <w:rPr>
          <w:szCs w:val="28"/>
        </w:rPr>
        <w:t>ПФК</w:t>
      </w:r>
      <w:r w:rsidRPr="006D6D00">
        <w:rPr>
          <w:szCs w:val="28"/>
        </w:rPr>
        <w:t>, который осуществляет подготовку мотивированных заключений по результатам рассмотрения уведомлений.</w:t>
      </w:r>
    </w:p>
    <w:p w14:paraId="1ED3744D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21. При подготовке мотивированного заключения по результатам рассмотрения обращения, указанного в абзаце втором подпункта 15.2 пункта 15 настоящего Положения, или уведомлений, указанных в абзаце пятом подпункта 15.2, подпунктах 15.5 и 15.6 пункта 15 настоящего Положения, должностные лица отдела </w:t>
      </w:r>
      <w:r>
        <w:rPr>
          <w:szCs w:val="28"/>
        </w:rPr>
        <w:t>ПФК</w:t>
      </w:r>
      <w:r w:rsidRPr="006D6D00">
        <w:rPr>
          <w:szCs w:val="28"/>
        </w:rPr>
        <w:t xml:space="preserve"> имеют право проводить собеседование с гражданским служащим, представившим обращение или уведомление, получать от него письменные пояснения, а </w:t>
      </w:r>
      <w:r>
        <w:rPr>
          <w:szCs w:val="28"/>
        </w:rPr>
        <w:t>начальник управления</w:t>
      </w:r>
      <w:r w:rsidRPr="006D6D00">
        <w:rPr>
          <w:szCs w:val="28"/>
        </w:rPr>
        <w:t xml:space="preserve">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«Посейдон»,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запросов,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312179BA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22. Мотивированные заключения, предусмотренные пунктами 17, 19</w:t>
      </w:r>
      <w:r>
        <w:rPr>
          <w:szCs w:val="28"/>
        </w:rPr>
        <w:t xml:space="preserve"> </w:t>
      </w:r>
      <w:r w:rsidRPr="006D6D00">
        <w:rPr>
          <w:szCs w:val="28"/>
        </w:rPr>
        <w:t>и 20 настоящего Положения, должны содержать:</w:t>
      </w:r>
    </w:p>
    <w:p w14:paraId="6C47A08C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22.1. Информацию, изложенную в обращениях или уведомлениях, указанных в абзацах втором и пятом подпункта 15.2 и подпункте 15.5 и 15.6 пункта 15 настоящего Положения.</w:t>
      </w:r>
    </w:p>
    <w:p w14:paraId="12E6FBBF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22.2. Информацию, полученную от государственных органов, органов местного самоуправления и заинтересованных организаций на основании запросов.</w:t>
      </w:r>
    </w:p>
    <w:p w14:paraId="42547C9E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lastRenderedPageBreak/>
        <w:t>22.3. Мотивированный вывод по результатам предварительного рассмотрения обращений и уведомлений, указанных в абзацах втором и пятом подпункта 15.2 и подпункте 15.5 и 15.6 пункта 15 настоящего Положения,</w:t>
      </w:r>
      <w:r>
        <w:rPr>
          <w:szCs w:val="28"/>
        </w:rPr>
        <w:t xml:space="preserve"> </w:t>
      </w:r>
      <w:r w:rsidRPr="006D6D00">
        <w:rPr>
          <w:szCs w:val="28"/>
        </w:rPr>
        <w:t>а также рекомендации для принятия одного из решений в соответствии</w:t>
      </w:r>
      <w:r>
        <w:rPr>
          <w:szCs w:val="28"/>
        </w:rPr>
        <w:t xml:space="preserve"> </w:t>
      </w:r>
      <w:r w:rsidRPr="006D6D00">
        <w:rPr>
          <w:szCs w:val="28"/>
        </w:rPr>
        <w:t>с пунктами 32, 35, 35-1 и 37 настоящего Положения или иного решения.</w:t>
      </w:r>
    </w:p>
    <w:p w14:paraId="3E3D9603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23. Председатель комиссии при поступлении к нему в порядке, предусмотренном настоящим Положением, информации, содержащей основания для проведения заседания комиссии:</w:t>
      </w:r>
    </w:p>
    <w:p w14:paraId="5BB0B80C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23.1.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24 и 25 настоящего Положения;</w:t>
      </w:r>
    </w:p>
    <w:p w14:paraId="25917EBA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23.2. Организует ознакомление гражданского служащего, в отношении которого комиссией рассматривается вопрос о соблюдении требований</w:t>
      </w:r>
      <w:r>
        <w:rPr>
          <w:szCs w:val="28"/>
        </w:rPr>
        <w:t xml:space="preserve"> </w:t>
      </w:r>
      <w:r w:rsidRPr="006D6D00">
        <w:rPr>
          <w:szCs w:val="28"/>
        </w:rPr>
        <w:t>к служебному поведению и (или) требований об урегулировании конфликта интересов, его представителя, членов комиссии и других лиц, участвующих</w:t>
      </w:r>
      <w:r>
        <w:rPr>
          <w:szCs w:val="28"/>
        </w:rPr>
        <w:t xml:space="preserve"> </w:t>
      </w:r>
      <w:r w:rsidRPr="006D6D00">
        <w:rPr>
          <w:szCs w:val="28"/>
        </w:rPr>
        <w:t xml:space="preserve">в заседании комиссии, с информацией, поступившей в </w:t>
      </w:r>
      <w:r>
        <w:rPr>
          <w:szCs w:val="28"/>
        </w:rPr>
        <w:t>управление</w:t>
      </w:r>
      <w:r w:rsidRPr="006D6D00">
        <w:rPr>
          <w:szCs w:val="28"/>
        </w:rPr>
        <w:t>,</w:t>
      </w:r>
      <w:r>
        <w:rPr>
          <w:szCs w:val="28"/>
        </w:rPr>
        <w:t xml:space="preserve"> </w:t>
      </w:r>
      <w:r w:rsidRPr="006D6D00">
        <w:rPr>
          <w:szCs w:val="28"/>
        </w:rPr>
        <w:t>и с результатами ее проверки.</w:t>
      </w:r>
    </w:p>
    <w:p w14:paraId="59B75B4B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23.3. Рассматривает ходатайства о приглашении на заседание комиссии лиц, указанных в подпункте 12.2 пункта 12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6A362F26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24. Заседание комиссии по рассмотрению заявлений, указанных в абзаце третьем и четвертом подпункта 15.2 пункта 15 настоящего Положения,</w:t>
      </w:r>
      <w:r>
        <w:rPr>
          <w:szCs w:val="28"/>
        </w:rPr>
        <w:t xml:space="preserve"> </w:t>
      </w:r>
      <w:r w:rsidRPr="006D6D00">
        <w:rPr>
          <w:szCs w:val="28"/>
        </w:rPr>
        <w:t>как правило, проводится не позднее одного месяца со дня истечения срока, установленного для представления сведений о доходах, об имуществе</w:t>
      </w:r>
      <w:r>
        <w:rPr>
          <w:szCs w:val="28"/>
        </w:rPr>
        <w:t xml:space="preserve"> </w:t>
      </w:r>
      <w:r w:rsidRPr="006D6D00">
        <w:rPr>
          <w:szCs w:val="28"/>
        </w:rPr>
        <w:t>и обязательствах имущественного характера.</w:t>
      </w:r>
    </w:p>
    <w:p w14:paraId="3BBBBC04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25. Уведомления, указанные в подпунктах 15.5 и 15.6 пункта 15 настоящего Положения, как правило, рассматриваются на очередном (плановом) заседании комиссии.</w:t>
      </w:r>
    </w:p>
    <w:p w14:paraId="2C28BEEB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26. Заседание комиссии проводится, как правило, в присутствии гражданского служащего, в отношении которого рассматривается вопрос</w:t>
      </w:r>
      <w:r>
        <w:rPr>
          <w:szCs w:val="28"/>
        </w:rPr>
        <w:t xml:space="preserve"> </w:t>
      </w:r>
      <w:r w:rsidRPr="006D6D00">
        <w:rPr>
          <w:szCs w:val="28"/>
        </w:rPr>
        <w:t>о соблюдении требований к служебному поведению и (или) требований</w:t>
      </w:r>
      <w:r>
        <w:rPr>
          <w:szCs w:val="28"/>
        </w:rPr>
        <w:t xml:space="preserve"> </w:t>
      </w:r>
      <w:r w:rsidRPr="006D6D00">
        <w:rPr>
          <w:szCs w:val="28"/>
        </w:rPr>
        <w:t xml:space="preserve">об урегулировании конфликта интересов, или гражданина, замещавшего должность государственной службы в </w:t>
      </w:r>
      <w:r>
        <w:rPr>
          <w:szCs w:val="28"/>
        </w:rPr>
        <w:t>управлении</w:t>
      </w:r>
      <w:r w:rsidRPr="006D6D00">
        <w:rPr>
          <w:szCs w:val="28"/>
        </w:rPr>
        <w:t>.</w:t>
      </w:r>
    </w:p>
    <w:p w14:paraId="32311291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О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представляемых в соответствии с подпунктами 15.2 и 15.6 пункта 15 настоящего Положения.</w:t>
      </w:r>
    </w:p>
    <w:p w14:paraId="1FA20C4F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27. Заседания комиссии могут проводиться в отсутствие гражданского служащего или гражданина в случае:</w:t>
      </w:r>
    </w:p>
    <w:p w14:paraId="26BEFF0E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27.1. Если в обращении, заявлении или уведомлении, предусмотренных подпунктами 15.2 и 15.6 пункта 15 настоящего Положения, не содержится </w:t>
      </w:r>
      <w:r w:rsidRPr="006D6D00">
        <w:rPr>
          <w:szCs w:val="28"/>
        </w:rPr>
        <w:lastRenderedPageBreak/>
        <w:t>указания о намерении гражданского служащего или гражданина лично присутствовать на заседании комиссии.</w:t>
      </w:r>
    </w:p>
    <w:p w14:paraId="084B7316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27.2. Если гражданский служащий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14:paraId="518AD2E8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28. На заседании комиссии заслушиваются пояснения гражданского служащего или гражданина, замещавшего должность государственной службы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55C9E5CC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29.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3D81A2F1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30. По итогам рассмотрения вопроса, указанного в абзаце втором подпункта 15.1 пункта 15 настоящего Положения, комиссия принимает одно</w:t>
      </w:r>
      <w:r>
        <w:rPr>
          <w:szCs w:val="28"/>
        </w:rPr>
        <w:t xml:space="preserve"> </w:t>
      </w:r>
      <w:r w:rsidRPr="006D6D00">
        <w:rPr>
          <w:szCs w:val="28"/>
        </w:rPr>
        <w:t>из следующих решений:</w:t>
      </w:r>
    </w:p>
    <w:p w14:paraId="3154DD9B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30.1. Установить, что сведения, представленные гражданским служащим в соответствии с подпунктом 1.1 пункта 1 Положения о проверке достоверности, являются достоверными и полными.</w:t>
      </w:r>
    </w:p>
    <w:p w14:paraId="1FC645EC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30.2. Установить, что сведения, представленные гражданским служащим в соответствии с подпунктом 1.1. пункта 1 Положения о проверке достоверности, являются недостоверными и (или) неполными. В этом случае комиссия рекомендует </w:t>
      </w:r>
      <w:r>
        <w:rPr>
          <w:szCs w:val="28"/>
        </w:rPr>
        <w:t>начальнику управления</w:t>
      </w:r>
      <w:r w:rsidRPr="006D6D00">
        <w:rPr>
          <w:szCs w:val="28"/>
        </w:rPr>
        <w:t xml:space="preserve"> применить к гражданскому служащему конкретную меру ответственности.</w:t>
      </w:r>
    </w:p>
    <w:p w14:paraId="14753492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31. По итогам рассмотрения вопроса, указанного в абзаце третьем подпункта 15.1 пункта 15 настоящего Положения, комиссия принимает одно</w:t>
      </w:r>
      <w:r>
        <w:rPr>
          <w:szCs w:val="28"/>
        </w:rPr>
        <w:t xml:space="preserve"> </w:t>
      </w:r>
      <w:r w:rsidRPr="006D6D00">
        <w:rPr>
          <w:szCs w:val="28"/>
        </w:rPr>
        <w:t>из следующих решений:</w:t>
      </w:r>
    </w:p>
    <w:p w14:paraId="6F6E839A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31.1. Установить, что гражданский служащий соблюдал требования</w:t>
      </w:r>
      <w:r>
        <w:rPr>
          <w:szCs w:val="28"/>
        </w:rPr>
        <w:t xml:space="preserve"> </w:t>
      </w:r>
      <w:r w:rsidRPr="006D6D00">
        <w:rPr>
          <w:szCs w:val="28"/>
        </w:rPr>
        <w:t>к служебному поведению и (или) требования об урегулировании конфликта интересов.</w:t>
      </w:r>
    </w:p>
    <w:p w14:paraId="7DBB9E7B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31.2. Установить, что гражданский служащий не соблюдал требования</w:t>
      </w:r>
      <w:r>
        <w:rPr>
          <w:szCs w:val="28"/>
        </w:rPr>
        <w:t xml:space="preserve"> </w:t>
      </w:r>
      <w:r w:rsidRPr="006D6D00">
        <w:rPr>
          <w:szCs w:val="28"/>
        </w:rPr>
        <w:t xml:space="preserve">к служебному поведению и (или) требования об урегулировании конфликта интересов. В этом случае комиссия рекомендует </w:t>
      </w:r>
      <w:r>
        <w:rPr>
          <w:szCs w:val="28"/>
        </w:rPr>
        <w:t>начальнику управления</w:t>
      </w:r>
      <w:r w:rsidRPr="006D6D00">
        <w:rPr>
          <w:szCs w:val="28"/>
        </w:rPr>
        <w:t xml:space="preserve">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</w:t>
      </w:r>
      <w:r>
        <w:rPr>
          <w:szCs w:val="28"/>
        </w:rPr>
        <w:t xml:space="preserve"> </w:t>
      </w:r>
      <w:r w:rsidRPr="006D6D00">
        <w:rPr>
          <w:szCs w:val="28"/>
        </w:rPr>
        <w:t>к гражданскому служащему конкретную меру ответственности.</w:t>
      </w:r>
    </w:p>
    <w:p w14:paraId="21BBD87C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32. По итогам рассмотрения вопроса, указанного в абзаце втором подпункта 15.2 пункта 15 настоящего Положения, комиссия принимает одно</w:t>
      </w:r>
      <w:r>
        <w:rPr>
          <w:szCs w:val="28"/>
        </w:rPr>
        <w:t xml:space="preserve"> </w:t>
      </w:r>
      <w:r w:rsidRPr="006D6D00">
        <w:rPr>
          <w:szCs w:val="28"/>
        </w:rPr>
        <w:t>из следующих решений:</w:t>
      </w:r>
    </w:p>
    <w:p w14:paraId="3E6CD401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32.1.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</w:t>
      </w:r>
      <w:r w:rsidRPr="006D6D00">
        <w:rPr>
          <w:szCs w:val="28"/>
        </w:rPr>
        <w:lastRenderedPageBreak/>
        <w:t>управлению этой организацией входили в его должностные (служебные) обязанности.</w:t>
      </w:r>
    </w:p>
    <w:p w14:paraId="700E04B9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32.2. Отказать гражданину в замещении должности в коммерческой</w:t>
      </w:r>
      <w:r>
        <w:rPr>
          <w:szCs w:val="28"/>
        </w:rPr>
        <w:t xml:space="preserve"> </w:t>
      </w:r>
      <w:r w:rsidRPr="006D6D00">
        <w:rPr>
          <w:szCs w:val="28"/>
        </w:rPr>
        <w:t>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</w:t>
      </w:r>
      <w:r>
        <w:rPr>
          <w:szCs w:val="28"/>
        </w:rPr>
        <w:t xml:space="preserve"> </w:t>
      </w:r>
      <w:r w:rsidRPr="006D6D00">
        <w:rPr>
          <w:szCs w:val="28"/>
        </w:rPr>
        <w:t>этой организацией входили в его должностные (служебные) обязанности,</w:t>
      </w:r>
      <w:r>
        <w:rPr>
          <w:szCs w:val="28"/>
        </w:rPr>
        <w:t xml:space="preserve"> </w:t>
      </w:r>
      <w:r w:rsidRPr="006D6D00">
        <w:rPr>
          <w:szCs w:val="28"/>
        </w:rPr>
        <w:t>и мотивировать свой отказ.</w:t>
      </w:r>
    </w:p>
    <w:p w14:paraId="64D82FA8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33. По итогам рассмотрения вопроса, указанного в абзаце третьем подпункта 15.2 пункта 15 настоящего Положения, комиссия принимает одно</w:t>
      </w:r>
      <w:r>
        <w:rPr>
          <w:szCs w:val="28"/>
        </w:rPr>
        <w:t xml:space="preserve"> </w:t>
      </w:r>
      <w:r w:rsidRPr="006D6D00">
        <w:rPr>
          <w:szCs w:val="28"/>
        </w:rPr>
        <w:t>из следующих решений:</w:t>
      </w:r>
    </w:p>
    <w:p w14:paraId="54A92303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33.1.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</w:t>
      </w:r>
      <w:r>
        <w:rPr>
          <w:szCs w:val="28"/>
        </w:rPr>
        <w:t xml:space="preserve"> </w:t>
      </w:r>
      <w:r w:rsidRPr="006D6D00">
        <w:rPr>
          <w:szCs w:val="28"/>
        </w:rPr>
        <w:t>и уважительной.</w:t>
      </w:r>
    </w:p>
    <w:p w14:paraId="77B101E7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33.2.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сведений.</w:t>
      </w:r>
    </w:p>
    <w:p w14:paraId="5CA2F6A0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33.3.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>
        <w:rPr>
          <w:szCs w:val="28"/>
        </w:rPr>
        <w:t>начальнику управления</w:t>
      </w:r>
      <w:r w:rsidRPr="006D6D00">
        <w:rPr>
          <w:szCs w:val="28"/>
        </w:rPr>
        <w:t xml:space="preserve"> применить к гражданскому служащему конкретную меру ответственности.</w:t>
      </w:r>
    </w:p>
    <w:p w14:paraId="72DC2DC4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34. По итогам рассмотрения вопроса, указанного в абзаце четвертом подпункта 15.2 пункта 15 настоящего Положения, комиссия принимает одно</w:t>
      </w:r>
      <w:r>
        <w:rPr>
          <w:szCs w:val="28"/>
        </w:rPr>
        <w:t xml:space="preserve"> </w:t>
      </w:r>
      <w:r w:rsidRPr="006D6D00">
        <w:rPr>
          <w:szCs w:val="28"/>
        </w:rPr>
        <w:t>из следующих решений:</w:t>
      </w:r>
    </w:p>
    <w:p w14:paraId="03D4A9A6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34.1. Признать, что обстоятельства, препятствующие выполнению требований Федерального закона от 07.05.2013 № 79-ФЗ, являются объективными и уважительными.</w:t>
      </w:r>
    </w:p>
    <w:p w14:paraId="107CF915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34.2. Признать, что обстоятельства, препятствующие выполнению требований Федерального закона от 07.05.2013 № 79-ФЗ, не являются объективными и уважительными. В этом случае комиссия рекомендует </w:t>
      </w:r>
      <w:r>
        <w:rPr>
          <w:szCs w:val="28"/>
        </w:rPr>
        <w:t>начальнику управления</w:t>
      </w:r>
      <w:r w:rsidRPr="006D6D00">
        <w:rPr>
          <w:szCs w:val="28"/>
        </w:rPr>
        <w:t xml:space="preserve"> к гражданскому служащему конкретную меру ответственности.</w:t>
      </w:r>
    </w:p>
    <w:p w14:paraId="256C61D0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35. По итогам рассмотрения вопроса, указанного в абзаце пятом подпункта 15.2 пункта 15 настоящего Положения, комиссия принимает одно</w:t>
      </w:r>
      <w:r>
        <w:rPr>
          <w:szCs w:val="28"/>
        </w:rPr>
        <w:t xml:space="preserve"> </w:t>
      </w:r>
      <w:r w:rsidRPr="006D6D00">
        <w:rPr>
          <w:szCs w:val="28"/>
        </w:rPr>
        <w:t>из следующих решений:</w:t>
      </w:r>
    </w:p>
    <w:p w14:paraId="49F13178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35.1. Признать, что при исполнении гражданским служащим должностных обязанностей конфликт интересов отсутствует.</w:t>
      </w:r>
    </w:p>
    <w:p w14:paraId="45039851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 xml:space="preserve">35.2. Признать, что при исполнении гражданским служащим должностных обязанностей личная заинтересованность приводит или может </w:t>
      </w:r>
      <w:r w:rsidRPr="006D6D00">
        <w:rPr>
          <w:szCs w:val="28"/>
        </w:rPr>
        <w:lastRenderedPageBreak/>
        <w:t xml:space="preserve">привести к конфликту интересов. В этом случае комиссия рекомендует гражданскому служащему и (или) </w:t>
      </w:r>
      <w:r>
        <w:rPr>
          <w:szCs w:val="28"/>
        </w:rPr>
        <w:t>начальнику управления</w:t>
      </w:r>
      <w:r w:rsidRPr="006D6D00">
        <w:rPr>
          <w:szCs w:val="28"/>
        </w:rPr>
        <w:t xml:space="preserve"> принять меры по урегулированию конфликта интересов или по недопущению его возникновения.</w:t>
      </w:r>
    </w:p>
    <w:p w14:paraId="35F73F75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35.3. Признать, что гражданский служащий не соблюдал требования</w:t>
      </w:r>
      <w:r>
        <w:rPr>
          <w:szCs w:val="28"/>
        </w:rPr>
        <w:t xml:space="preserve"> </w:t>
      </w:r>
      <w:r w:rsidRPr="006D6D00">
        <w:rPr>
          <w:szCs w:val="28"/>
        </w:rPr>
        <w:t xml:space="preserve">об урегулировании конфликта интересов. В этом случае комиссия рекомендует </w:t>
      </w:r>
      <w:r>
        <w:rPr>
          <w:szCs w:val="28"/>
        </w:rPr>
        <w:t>начальнику управления</w:t>
      </w:r>
      <w:r w:rsidRPr="006D6D00">
        <w:rPr>
          <w:szCs w:val="28"/>
        </w:rPr>
        <w:t xml:space="preserve"> применить к гражданскому служащему конкретную меру ответственности.</w:t>
      </w:r>
    </w:p>
    <w:p w14:paraId="694A31C9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</w:t>
      </w:r>
      <w:r>
        <w:rPr>
          <w:szCs w:val="28"/>
        </w:rPr>
        <w:t>6.</w:t>
      </w:r>
      <w:r w:rsidRPr="006D6D00">
        <w:rPr>
          <w:szCs w:val="28"/>
        </w:rPr>
        <w:t>1. По итогам рассмотрения вопроса, указанного в подпункте 15.6 пункта 15 настоящего Положения, комиссия принимает одно из следующих решений:</w:t>
      </w:r>
    </w:p>
    <w:p w14:paraId="5E64D465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</w:t>
      </w:r>
      <w:r>
        <w:rPr>
          <w:szCs w:val="28"/>
        </w:rPr>
        <w:t>6.2</w:t>
      </w:r>
      <w:r w:rsidRPr="006D6D00">
        <w:rPr>
          <w:szCs w:val="28"/>
        </w:rPr>
        <w:t>. Признать наличие причинно-следственной связи между возникновением не зависящих от гражданского служащего обстоятельств</w:t>
      </w:r>
      <w:r>
        <w:rPr>
          <w:szCs w:val="28"/>
        </w:rPr>
        <w:t xml:space="preserve"> </w:t>
      </w:r>
      <w:r w:rsidRPr="006D6D00">
        <w:rPr>
          <w:szCs w:val="28"/>
        </w:rPr>
        <w:t>и невозможностью соблюдения им требований к служебному поведению</w:t>
      </w:r>
      <w:r>
        <w:rPr>
          <w:szCs w:val="28"/>
        </w:rPr>
        <w:t xml:space="preserve"> </w:t>
      </w:r>
      <w:r w:rsidRPr="006D6D00">
        <w:rPr>
          <w:szCs w:val="28"/>
        </w:rPr>
        <w:t>и (или) требований об урегулировании конфликта интересов.</w:t>
      </w:r>
    </w:p>
    <w:p w14:paraId="5D350181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</w:t>
      </w:r>
      <w:r>
        <w:rPr>
          <w:szCs w:val="28"/>
        </w:rPr>
        <w:t>6</w:t>
      </w:r>
      <w:r w:rsidRPr="006D6D00">
        <w:rPr>
          <w:szCs w:val="28"/>
        </w:rPr>
        <w:t>.</w:t>
      </w:r>
      <w:r>
        <w:rPr>
          <w:szCs w:val="28"/>
        </w:rPr>
        <w:t>3</w:t>
      </w:r>
      <w:r w:rsidRPr="006D6D00">
        <w:rPr>
          <w:szCs w:val="28"/>
        </w:rPr>
        <w:t>. Признать отсутствие причинно-следственной связи между возникновением не зависящих от гражданского служащего обстоятельств</w:t>
      </w:r>
      <w:r>
        <w:rPr>
          <w:szCs w:val="28"/>
        </w:rPr>
        <w:t xml:space="preserve"> </w:t>
      </w:r>
      <w:r w:rsidRPr="006D6D00">
        <w:rPr>
          <w:szCs w:val="28"/>
        </w:rPr>
        <w:t>и невозможностью соблюдения им требований к служебному поведению</w:t>
      </w:r>
      <w:r>
        <w:rPr>
          <w:szCs w:val="28"/>
        </w:rPr>
        <w:t xml:space="preserve"> </w:t>
      </w:r>
      <w:r w:rsidRPr="006D6D00">
        <w:rPr>
          <w:szCs w:val="28"/>
        </w:rPr>
        <w:t>и (или) требований об урегулировании конфликта интересов.</w:t>
      </w:r>
    </w:p>
    <w:p w14:paraId="55879165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</w:t>
      </w:r>
      <w:r>
        <w:rPr>
          <w:szCs w:val="28"/>
        </w:rPr>
        <w:t>7</w:t>
      </w:r>
      <w:r w:rsidRPr="006D6D00">
        <w:rPr>
          <w:szCs w:val="28"/>
        </w:rPr>
        <w:t>. По итогам рассмотрения вопроса, указанного в подпункте 15.4 пункта 15 настоящего Положения, комиссия принимает одно из следующих решений:</w:t>
      </w:r>
    </w:p>
    <w:p w14:paraId="4CE1C03C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</w:t>
      </w:r>
      <w:r>
        <w:rPr>
          <w:szCs w:val="28"/>
        </w:rPr>
        <w:t>7</w:t>
      </w:r>
      <w:r w:rsidRPr="006D6D00">
        <w:rPr>
          <w:szCs w:val="28"/>
        </w:rPr>
        <w:t>.1. Признать, что сведения, представленные гражданским служащим</w:t>
      </w:r>
      <w:r>
        <w:rPr>
          <w:szCs w:val="28"/>
        </w:rPr>
        <w:t xml:space="preserve"> </w:t>
      </w:r>
      <w:r w:rsidRPr="006D6D00">
        <w:rPr>
          <w:szCs w:val="28"/>
        </w:rPr>
        <w:t>в соответствии с частью 1 статьи 3 Федерального закона от 03.12.2012</w:t>
      </w:r>
      <w:r>
        <w:rPr>
          <w:szCs w:val="28"/>
        </w:rPr>
        <w:t xml:space="preserve"> </w:t>
      </w:r>
      <w:r w:rsidRPr="006D6D00">
        <w:rPr>
          <w:szCs w:val="28"/>
        </w:rPr>
        <w:t>№ 230-ФЗ, являются достоверными и полными.</w:t>
      </w:r>
    </w:p>
    <w:p w14:paraId="0B9890E5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</w:t>
      </w:r>
      <w:r>
        <w:rPr>
          <w:szCs w:val="28"/>
        </w:rPr>
        <w:t>7</w:t>
      </w:r>
      <w:r w:rsidRPr="006D6D00">
        <w:rPr>
          <w:szCs w:val="28"/>
        </w:rPr>
        <w:t>.2. Признать, что сведения, представленные гражданским служащим</w:t>
      </w:r>
      <w:r>
        <w:rPr>
          <w:szCs w:val="28"/>
        </w:rPr>
        <w:t xml:space="preserve"> </w:t>
      </w:r>
      <w:r w:rsidRPr="006D6D00">
        <w:rPr>
          <w:szCs w:val="28"/>
        </w:rPr>
        <w:t>в соответствии с частью 1 статьи 3 Федерального закона от 03.12.2012</w:t>
      </w:r>
      <w:r>
        <w:rPr>
          <w:szCs w:val="28"/>
        </w:rPr>
        <w:t xml:space="preserve"> </w:t>
      </w:r>
      <w:r w:rsidRPr="006D6D00">
        <w:rPr>
          <w:szCs w:val="28"/>
        </w:rPr>
        <w:t xml:space="preserve">№ 230-ФЗ, являются недостоверными и (или) неполными. В этом случае комиссия рекомендует </w:t>
      </w:r>
      <w:r>
        <w:rPr>
          <w:szCs w:val="28"/>
        </w:rPr>
        <w:t>начальнику управления</w:t>
      </w:r>
      <w:r w:rsidRPr="006D6D00">
        <w:rPr>
          <w:szCs w:val="28"/>
        </w:rPr>
        <w:t xml:space="preserve"> применить к гражданскому служащему конкретную меру ответственности и (или) направить материалы, полученные</w:t>
      </w:r>
      <w:r>
        <w:rPr>
          <w:szCs w:val="28"/>
        </w:rPr>
        <w:t xml:space="preserve"> </w:t>
      </w:r>
      <w:r w:rsidRPr="006D6D00">
        <w:rPr>
          <w:szCs w:val="28"/>
        </w:rPr>
        <w:t>в результате осуществления контроля за расходами, в органы прокуратуры</w:t>
      </w:r>
      <w:r>
        <w:rPr>
          <w:szCs w:val="28"/>
        </w:rPr>
        <w:t xml:space="preserve"> </w:t>
      </w:r>
      <w:r w:rsidRPr="006D6D00">
        <w:rPr>
          <w:szCs w:val="28"/>
        </w:rPr>
        <w:t>и (или) иные государственные органы в соответствии с их компетенцией.</w:t>
      </w:r>
    </w:p>
    <w:p w14:paraId="76FB6586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</w:t>
      </w:r>
      <w:r>
        <w:rPr>
          <w:szCs w:val="28"/>
        </w:rPr>
        <w:t>8</w:t>
      </w:r>
      <w:r w:rsidRPr="006D6D00">
        <w:rPr>
          <w:szCs w:val="28"/>
        </w:rPr>
        <w:t>. По итогам рассмотрения вопроса, указанного в подпункте 15.5 пункта 15 настоящего Положения, комиссия принимает в отношении гражданина, замещавшего должность государственной службы, одно</w:t>
      </w:r>
      <w:r>
        <w:rPr>
          <w:szCs w:val="28"/>
        </w:rPr>
        <w:t xml:space="preserve"> </w:t>
      </w:r>
      <w:r w:rsidRPr="006D6D00">
        <w:rPr>
          <w:szCs w:val="28"/>
        </w:rPr>
        <w:t>из следующих решений:</w:t>
      </w:r>
    </w:p>
    <w:p w14:paraId="2572B8B2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</w:t>
      </w:r>
      <w:r>
        <w:rPr>
          <w:szCs w:val="28"/>
        </w:rPr>
        <w:t>8</w:t>
      </w:r>
      <w:r w:rsidRPr="006D6D00">
        <w:rPr>
          <w:szCs w:val="28"/>
        </w:rPr>
        <w:t>.1. Дать согласие на замещение им должности в коммерческой</w:t>
      </w:r>
      <w:r>
        <w:rPr>
          <w:szCs w:val="28"/>
        </w:rPr>
        <w:t xml:space="preserve"> </w:t>
      </w:r>
      <w:r w:rsidRPr="006D6D00">
        <w:rPr>
          <w:szCs w:val="28"/>
        </w:rPr>
        <w:t>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</w:t>
      </w:r>
      <w:r>
        <w:rPr>
          <w:szCs w:val="28"/>
        </w:rPr>
        <w:t xml:space="preserve"> </w:t>
      </w:r>
      <w:r w:rsidRPr="006D6D00">
        <w:rPr>
          <w:szCs w:val="28"/>
        </w:rPr>
        <w:t>этой организацией входили в его должностные (служебные) обязанности.</w:t>
      </w:r>
    </w:p>
    <w:p w14:paraId="3D24579C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</w:t>
      </w:r>
      <w:r>
        <w:rPr>
          <w:szCs w:val="28"/>
        </w:rPr>
        <w:t>8</w:t>
      </w:r>
      <w:r w:rsidRPr="006D6D00">
        <w:rPr>
          <w:szCs w:val="28"/>
        </w:rPr>
        <w:t>.2. Установить, что замещение им на условиях трудового договора должности в коммерческой или некоммерческой организации</w:t>
      </w:r>
      <w:r>
        <w:rPr>
          <w:szCs w:val="28"/>
        </w:rPr>
        <w:t xml:space="preserve"> </w:t>
      </w:r>
      <w:r w:rsidRPr="006D6D00">
        <w:rPr>
          <w:szCs w:val="28"/>
        </w:rPr>
        <w:t xml:space="preserve">и (или) выполнение в коммерческой или некоммерческой организации работ </w:t>
      </w:r>
      <w:r w:rsidRPr="006D6D00">
        <w:rPr>
          <w:szCs w:val="28"/>
        </w:rPr>
        <w:lastRenderedPageBreak/>
        <w:t>(оказание услуг) нарушают требования статьи 12 Федерального закона</w:t>
      </w:r>
      <w:r>
        <w:rPr>
          <w:szCs w:val="28"/>
        </w:rPr>
        <w:t xml:space="preserve"> </w:t>
      </w:r>
      <w:r w:rsidRPr="006D6D00">
        <w:rPr>
          <w:szCs w:val="28"/>
        </w:rPr>
        <w:t xml:space="preserve">от 25.12.2008 № 273-ФЗ «О противодействии коррупции». В этом случае комиссия рекомендует </w:t>
      </w:r>
      <w:r>
        <w:rPr>
          <w:szCs w:val="28"/>
        </w:rPr>
        <w:t>начальнику управления</w:t>
      </w:r>
      <w:r w:rsidRPr="006D6D00">
        <w:rPr>
          <w:szCs w:val="28"/>
        </w:rPr>
        <w:t xml:space="preserve"> проинформировать об указанных обстоятельствах органы прокуратуры и уведомившую организацию.</w:t>
      </w:r>
    </w:p>
    <w:p w14:paraId="3641D86F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3</w:t>
      </w:r>
      <w:r>
        <w:rPr>
          <w:szCs w:val="28"/>
        </w:rPr>
        <w:t>9</w:t>
      </w:r>
      <w:r w:rsidRPr="006D6D00">
        <w:rPr>
          <w:szCs w:val="28"/>
        </w:rPr>
        <w:t>. По итогам рассмотрения вопросов, указанных в подпунктах 15.1, 15.2, 15.4, 15.5 и 15.6 пункта 15 настоящего Положения, и при наличии к тому оснований комиссия может принять иное решение, чем это предусмотрено пунктами 30 – 3</w:t>
      </w:r>
      <w:r>
        <w:rPr>
          <w:szCs w:val="28"/>
        </w:rPr>
        <w:t>8</w:t>
      </w:r>
      <w:r w:rsidRPr="006D6D00">
        <w:rPr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14:paraId="1718EF39" w14:textId="77777777" w:rsidR="003C0FB6" w:rsidRPr="006D6D00" w:rsidRDefault="003C0FB6" w:rsidP="003C0FB6">
      <w:pPr>
        <w:ind w:firstLine="709"/>
        <w:jc w:val="both"/>
        <w:rPr>
          <w:szCs w:val="28"/>
        </w:rPr>
      </w:pPr>
      <w:r>
        <w:rPr>
          <w:szCs w:val="28"/>
        </w:rPr>
        <w:t>40</w:t>
      </w:r>
      <w:r w:rsidRPr="006D6D00">
        <w:rPr>
          <w:szCs w:val="28"/>
        </w:rPr>
        <w:t>. По итогам рассмотрения вопроса, предусмотренного</w:t>
      </w:r>
      <w:r>
        <w:rPr>
          <w:szCs w:val="28"/>
        </w:rPr>
        <w:t xml:space="preserve"> </w:t>
      </w:r>
      <w:r w:rsidRPr="006D6D00">
        <w:rPr>
          <w:szCs w:val="28"/>
        </w:rPr>
        <w:t>подпунктом 15.3 пункта 15 настоящего Положения, комиссия принимает соответствующее решение.</w:t>
      </w:r>
    </w:p>
    <w:p w14:paraId="329E0977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</w:t>
      </w:r>
      <w:r>
        <w:rPr>
          <w:szCs w:val="28"/>
        </w:rPr>
        <w:t>1</w:t>
      </w:r>
      <w:r w:rsidRPr="006D6D00">
        <w:rPr>
          <w:szCs w:val="28"/>
        </w:rPr>
        <w:t xml:space="preserve">. Для исполнения решений комиссии могут быть подготовлены проекты приказов </w:t>
      </w:r>
      <w:r>
        <w:rPr>
          <w:szCs w:val="28"/>
        </w:rPr>
        <w:t>управления</w:t>
      </w:r>
      <w:r w:rsidRPr="006D6D00">
        <w:rPr>
          <w:szCs w:val="28"/>
        </w:rPr>
        <w:t>, которые</w:t>
      </w:r>
      <w:r>
        <w:rPr>
          <w:szCs w:val="28"/>
        </w:rPr>
        <w:t xml:space="preserve"> </w:t>
      </w:r>
      <w:r w:rsidRPr="006D6D00">
        <w:rPr>
          <w:szCs w:val="28"/>
        </w:rPr>
        <w:t xml:space="preserve">в установленном порядке представляются на рассмотрение </w:t>
      </w:r>
      <w:r>
        <w:rPr>
          <w:szCs w:val="28"/>
        </w:rPr>
        <w:t>начальнику управления</w:t>
      </w:r>
      <w:r w:rsidRPr="006D6D00">
        <w:rPr>
          <w:szCs w:val="28"/>
        </w:rPr>
        <w:t>.</w:t>
      </w:r>
    </w:p>
    <w:p w14:paraId="73DDF710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</w:t>
      </w:r>
      <w:r>
        <w:rPr>
          <w:szCs w:val="28"/>
        </w:rPr>
        <w:t>2</w:t>
      </w:r>
      <w:r w:rsidRPr="006D6D00">
        <w:rPr>
          <w:szCs w:val="28"/>
        </w:rPr>
        <w:t>. Решения комиссии по вопросам, указанным в пункте 15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255C230A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</w:t>
      </w:r>
      <w:r>
        <w:rPr>
          <w:szCs w:val="28"/>
        </w:rPr>
        <w:t>3</w:t>
      </w:r>
      <w:r w:rsidRPr="006D6D00">
        <w:rPr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15.2 пункта 15 настоящего Положения, для </w:t>
      </w:r>
      <w:r>
        <w:rPr>
          <w:szCs w:val="28"/>
        </w:rPr>
        <w:t>начальника управления</w:t>
      </w:r>
      <w:r w:rsidRPr="006D6D00">
        <w:rPr>
          <w:szCs w:val="28"/>
        </w:rPr>
        <w:t xml:space="preserve"> носят рекомендательный характер. Решение, принимаемое по итогам рассмотрения вопроса, указанного в абзаце втором подпункта 15.2 пункта 15 настоящего Положения, носит обязательный характер.</w:t>
      </w:r>
    </w:p>
    <w:p w14:paraId="5AB904C8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</w:t>
      </w:r>
      <w:r>
        <w:rPr>
          <w:szCs w:val="28"/>
        </w:rPr>
        <w:t>4</w:t>
      </w:r>
      <w:r w:rsidRPr="006D6D00">
        <w:rPr>
          <w:szCs w:val="28"/>
        </w:rPr>
        <w:t>. В протоколе заседания комиссии указываются:</w:t>
      </w:r>
    </w:p>
    <w:p w14:paraId="06F957CF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</w:t>
      </w:r>
      <w:r>
        <w:rPr>
          <w:szCs w:val="28"/>
        </w:rPr>
        <w:t>4</w:t>
      </w:r>
      <w:r w:rsidRPr="006D6D00">
        <w:rPr>
          <w:szCs w:val="28"/>
        </w:rPr>
        <w:t>.1. Дата заседания комиссии, фамилии, имена, отчества членов комиссии и других лиц, присутствующих на заседании.</w:t>
      </w:r>
    </w:p>
    <w:p w14:paraId="26AA49F0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</w:t>
      </w:r>
      <w:r>
        <w:rPr>
          <w:szCs w:val="28"/>
        </w:rPr>
        <w:t>4</w:t>
      </w:r>
      <w:r w:rsidRPr="006D6D00">
        <w:rPr>
          <w:szCs w:val="28"/>
        </w:rPr>
        <w:t>.2.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14:paraId="6DE33654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</w:t>
      </w:r>
      <w:r>
        <w:rPr>
          <w:szCs w:val="28"/>
        </w:rPr>
        <w:t>4</w:t>
      </w:r>
      <w:r w:rsidRPr="006D6D00">
        <w:rPr>
          <w:szCs w:val="28"/>
        </w:rPr>
        <w:t>.3. Предъявляемые к гражданскому служащему претензии, материалы, на которых они основываются.</w:t>
      </w:r>
    </w:p>
    <w:p w14:paraId="40A832EC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</w:t>
      </w:r>
      <w:r>
        <w:rPr>
          <w:szCs w:val="28"/>
        </w:rPr>
        <w:t>4</w:t>
      </w:r>
      <w:r w:rsidRPr="006D6D00">
        <w:rPr>
          <w:szCs w:val="28"/>
        </w:rPr>
        <w:t>.4. Содержание пояснений гражданского служащего и других лиц</w:t>
      </w:r>
      <w:r>
        <w:rPr>
          <w:szCs w:val="28"/>
        </w:rPr>
        <w:t xml:space="preserve"> </w:t>
      </w:r>
      <w:r w:rsidRPr="006D6D00">
        <w:rPr>
          <w:szCs w:val="28"/>
        </w:rPr>
        <w:t>по существу предъявляемых претензий.</w:t>
      </w:r>
    </w:p>
    <w:p w14:paraId="0FB64BB3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</w:t>
      </w:r>
      <w:r>
        <w:rPr>
          <w:szCs w:val="28"/>
        </w:rPr>
        <w:t>4</w:t>
      </w:r>
      <w:r w:rsidRPr="006D6D00">
        <w:rPr>
          <w:szCs w:val="28"/>
        </w:rPr>
        <w:t>.5. Фамилии, имена, отчества выступивших на заседании лиц и краткое изложение их выступлений.</w:t>
      </w:r>
    </w:p>
    <w:p w14:paraId="5F82BBD6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</w:t>
      </w:r>
      <w:r>
        <w:rPr>
          <w:szCs w:val="28"/>
        </w:rPr>
        <w:t>4</w:t>
      </w:r>
      <w:r w:rsidRPr="006D6D00">
        <w:rPr>
          <w:szCs w:val="28"/>
        </w:rPr>
        <w:t xml:space="preserve">.6. Источник информации, содержащей основания для проведения заседания комиссии, дата поступления информации в </w:t>
      </w:r>
      <w:r>
        <w:rPr>
          <w:szCs w:val="28"/>
        </w:rPr>
        <w:t>управление</w:t>
      </w:r>
      <w:r w:rsidRPr="006D6D00">
        <w:rPr>
          <w:szCs w:val="28"/>
        </w:rPr>
        <w:t>.</w:t>
      </w:r>
    </w:p>
    <w:p w14:paraId="356CE838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lastRenderedPageBreak/>
        <w:t>4</w:t>
      </w:r>
      <w:r>
        <w:rPr>
          <w:szCs w:val="28"/>
        </w:rPr>
        <w:t>4</w:t>
      </w:r>
      <w:r w:rsidRPr="006D6D00">
        <w:rPr>
          <w:szCs w:val="28"/>
        </w:rPr>
        <w:t>.7. Другие сведения.</w:t>
      </w:r>
    </w:p>
    <w:p w14:paraId="2E158044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</w:t>
      </w:r>
      <w:r>
        <w:rPr>
          <w:szCs w:val="28"/>
        </w:rPr>
        <w:t>4</w:t>
      </w:r>
      <w:r w:rsidRPr="006D6D00">
        <w:rPr>
          <w:szCs w:val="28"/>
        </w:rPr>
        <w:t>.8. Результаты голосования.</w:t>
      </w:r>
    </w:p>
    <w:p w14:paraId="09E674F7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</w:t>
      </w:r>
      <w:r>
        <w:rPr>
          <w:szCs w:val="28"/>
        </w:rPr>
        <w:t>4</w:t>
      </w:r>
      <w:r w:rsidRPr="006D6D00">
        <w:rPr>
          <w:szCs w:val="28"/>
        </w:rPr>
        <w:t>.9. Решение и обоснование его принятия.</w:t>
      </w:r>
    </w:p>
    <w:p w14:paraId="6921ED69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</w:t>
      </w:r>
      <w:r>
        <w:rPr>
          <w:szCs w:val="28"/>
        </w:rPr>
        <w:t>5</w:t>
      </w:r>
      <w:r w:rsidRPr="006D6D00">
        <w:rPr>
          <w:szCs w:val="28"/>
        </w:rPr>
        <w:t>. Член комиссии, несогласный с ее решением, вправе в письменной форме изложить свое мнение, которое подлежит обязательному приобщению</w:t>
      </w:r>
      <w:r>
        <w:rPr>
          <w:szCs w:val="28"/>
        </w:rPr>
        <w:t xml:space="preserve"> </w:t>
      </w:r>
      <w:r w:rsidRPr="006D6D00">
        <w:rPr>
          <w:szCs w:val="28"/>
        </w:rPr>
        <w:t>к протоколу заседания комиссии и с которым должен быть ознакомлен гражданский служащий.</w:t>
      </w:r>
    </w:p>
    <w:p w14:paraId="559DD280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</w:t>
      </w:r>
      <w:r>
        <w:rPr>
          <w:szCs w:val="28"/>
        </w:rPr>
        <w:t>6</w:t>
      </w:r>
      <w:r w:rsidRPr="006D6D00">
        <w:rPr>
          <w:szCs w:val="28"/>
        </w:rPr>
        <w:t xml:space="preserve">. Копии протокола заседания комиссии в 7-дневный срок со дня заседания направляются </w:t>
      </w:r>
      <w:r>
        <w:rPr>
          <w:szCs w:val="28"/>
        </w:rPr>
        <w:t>начальнику управления</w:t>
      </w:r>
      <w:r w:rsidRPr="006D6D00">
        <w:rPr>
          <w:szCs w:val="28"/>
        </w:rPr>
        <w:t>, полностью или в виде выписок из него – гражданскому служащему, а также по решению комиссии – иным заинтересованным лицам.</w:t>
      </w:r>
    </w:p>
    <w:p w14:paraId="22A14DEC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</w:t>
      </w:r>
      <w:r>
        <w:rPr>
          <w:szCs w:val="28"/>
        </w:rPr>
        <w:t>7</w:t>
      </w:r>
      <w:r w:rsidRPr="006D6D00">
        <w:rPr>
          <w:szCs w:val="28"/>
        </w:rPr>
        <w:t xml:space="preserve">. </w:t>
      </w:r>
      <w:r>
        <w:rPr>
          <w:szCs w:val="28"/>
        </w:rPr>
        <w:t>Начальник управления</w:t>
      </w:r>
      <w:r w:rsidRPr="006D6D00">
        <w:rPr>
          <w:szCs w:val="28"/>
        </w:rPr>
        <w:t xml:space="preserve"> обязан рассмотреть протокол заседания комиссии и вправе учесть в пределах своей компетенции содержащиеся в протоколе рекомендации при принятии решения о применении к гражданскому служащему мер ответственности, предусмотренных нормативными правовыми актами, а также по иным вопросам организации противодействия коррупции. О рассмотрении рекомендаций комиссии и принятом решении </w:t>
      </w:r>
      <w:r>
        <w:rPr>
          <w:szCs w:val="28"/>
        </w:rPr>
        <w:t>начальник управления</w:t>
      </w:r>
      <w:r w:rsidRPr="006D6D00">
        <w:rPr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>
        <w:rPr>
          <w:szCs w:val="28"/>
        </w:rPr>
        <w:t>начальника управления</w:t>
      </w:r>
      <w:r w:rsidRPr="006D6D00">
        <w:rPr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14:paraId="21370CE9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</w:t>
      </w:r>
      <w:r>
        <w:rPr>
          <w:szCs w:val="28"/>
        </w:rPr>
        <w:t>8</w:t>
      </w:r>
      <w:r w:rsidRPr="006D6D00">
        <w:rPr>
          <w:szCs w:val="28"/>
        </w:rPr>
        <w:t>. В случае установления комиссией признаков дисциплинарного проступка в действиях (бездействии) гражданского служащего информация</w:t>
      </w:r>
      <w:r>
        <w:rPr>
          <w:szCs w:val="28"/>
        </w:rPr>
        <w:t xml:space="preserve"> </w:t>
      </w:r>
      <w:r w:rsidRPr="006D6D00">
        <w:rPr>
          <w:szCs w:val="28"/>
        </w:rPr>
        <w:t xml:space="preserve">об этом представляется </w:t>
      </w:r>
      <w:r>
        <w:rPr>
          <w:szCs w:val="28"/>
        </w:rPr>
        <w:t>начальнику управления</w:t>
      </w:r>
      <w:r w:rsidRPr="006D6D00">
        <w:rPr>
          <w:szCs w:val="28"/>
        </w:rPr>
        <w:t xml:space="preserve"> для решения вопроса о применении</w:t>
      </w:r>
      <w:r>
        <w:rPr>
          <w:szCs w:val="28"/>
        </w:rPr>
        <w:t xml:space="preserve"> </w:t>
      </w:r>
      <w:r w:rsidRPr="006D6D00">
        <w:rPr>
          <w:szCs w:val="28"/>
        </w:rPr>
        <w:t>к гражданскому служащему мер ответственности, предусмотренных нормативными правовыми актами Российской Федерации.</w:t>
      </w:r>
    </w:p>
    <w:p w14:paraId="57F706A2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4</w:t>
      </w:r>
      <w:r>
        <w:rPr>
          <w:szCs w:val="28"/>
        </w:rPr>
        <w:t>9</w:t>
      </w:r>
      <w:r w:rsidRPr="006D6D00">
        <w:rPr>
          <w:szCs w:val="28"/>
        </w:rPr>
        <w:t>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</w:t>
      </w:r>
      <w:r>
        <w:rPr>
          <w:szCs w:val="28"/>
        </w:rPr>
        <w:t xml:space="preserve"> </w:t>
      </w:r>
      <w:r w:rsidRPr="006D6D00">
        <w:rPr>
          <w:szCs w:val="28"/>
        </w:rPr>
        <w:t>в правоприменительные органы в 3-дневный срок, а при необходимости – немедленно.</w:t>
      </w:r>
    </w:p>
    <w:p w14:paraId="3AC65356" w14:textId="77777777" w:rsidR="003C0FB6" w:rsidRPr="006D6D00" w:rsidRDefault="003C0FB6" w:rsidP="003C0FB6">
      <w:pPr>
        <w:ind w:firstLine="709"/>
        <w:jc w:val="both"/>
        <w:rPr>
          <w:szCs w:val="28"/>
        </w:rPr>
      </w:pPr>
      <w:r>
        <w:rPr>
          <w:szCs w:val="28"/>
        </w:rPr>
        <w:t>50</w:t>
      </w:r>
      <w:r w:rsidRPr="006D6D00">
        <w:rPr>
          <w:szCs w:val="28"/>
        </w:rPr>
        <w:t>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</w:t>
      </w:r>
      <w:r>
        <w:rPr>
          <w:szCs w:val="28"/>
        </w:rPr>
        <w:t xml:space="preserve"> </w:t>
      </w:r>
      <w:r w:rsidRPr="006D6D00">
        <w:rPr>
          <w:szCs w:val="28"/>
        </w:rPr>
        <w:t>и (или) требований об урегулировании конфликта интересов.</w:t>
      </w:r>
    </w:p>
    <w:p w14:paraId="6577E5F4" w14:textId="77777777" w:rsidR="003C0FB6" w:rsidRPr="006D6D00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t>5</w:t>
      </w:r>
      <w:r>
        <w:rPr>
          <w:szCs w:val="28"/>
        </w:rPr>
        <w:t>1</w:t>
      </w:r>
      <w:r w:rsidRPr="006D6D00">
        <w:rPr>
          <w:szCs w:val="28"/>
        </w:rPr>
        <w:t xml:space="preserve">. Выписка из решения комиссии, заверенная подписью секретаря комиссии и печатью </w:t>
      </w:r>
      <w:r>
        <w:rPr>
          <w:szCs w:val="28"/>
        </w:rPr>
        <w:t>управления</w:t>
      </w:r>
      <w:r w:rsidRPr="006D6D00">
        <w:rPr>
          <w:szCs w:val="28"/>
        </w:rPr>
        <w:t>, вручается гражданину, замещавшему должность государственной службы, в отношении которого рассматривался вопрос, указанный в абзаце втором подпункта 15.2 пункта 15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43BDA811" w14:textId="77777777" w:rsidR="003C0FB6" w:rsidRDefault="003C0FB6" w:rsidP="003C0FB6">
      <w:pPr>
        <w:ind w:firstLine="709"/>
        <w:jc w:val="both"/>
        <w:rPr>
          <w:szCs w:val="28"/>
        </w:rPr>
      </w:pPr>
      <w:r w:rsidRPr="006D6D00">
        <w:rPr>
          <w:szCs w:val="28"/>
        </w:rPr>
        <w:lastRenderedPageBreak/>
        <w:t>5</w:t>
      </w:r>
      <w:r>
        <w:rPr>
          <w:szCs w:val="28"/>
        </w:rPr>
        <w:t>2</w:t>
      </w:r>
      <w:r w:rsidRPr="006D6D00">
        <w:rPr>
          <w:szCs w:val="28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</w:t>
      </w:r>
      <w:r>
        <w:rPr>
          <w:szCs w:val="28"/>
        </w:rPr>
        <w:t xml:space="preserve"> </w:t>
      </w:r>
      <w:r w:rsidRPr="006D6D00">
        <w:rPr>
          <w:szCs w:val="28"/>
        </w:rPr>
        <w:t>для обсуждения на заседании комиссии, осуществляются секретарем комиссии.</w:t>
      </w:r>
    </w:p>
    <w:p w14:paraId="5DE579A1" w14:textId="77777777" w:rsidR="003C0FB6" w:rsidRDefault="003C0FB6" w:rsidP="003C0FB6">
      <w:pPr>
        <w:ind w:firstLine="709"/>
        <w:jc w:val="both"/>
        <w:rPr>
          <w:szCs w:val="28"/>
        </w:rPr>
      </w:pPr>
    </w:p>
    <w:p w14:paraId="5CA29D78" w14:textId="4777ED14" w:rsidR="0043622B" w:rsidRDefault="003C0FB6" w:rsidP="003C0FB6">
      <w:pPr>
        <w:jc w:val="center"/>
      </w:pPr>
      <w:r>
        <w:rPr>
          <w:szCs w:val="28"/>
        </w:rPr>
        <w:t>_____________</w:t>
      </w:r>
    </w:p>
    <w:sectPr w:rsidR="0043622B" w:rsidSect="003C0FB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7AB49" w14:textId="77777777" w:rsidR="003C0FB6" w:rsidRDefault="003C0FB6" w:rsidP="003C0FB6">
      <w:r>
        <w:separator/>
      </w:r>
    </w:p>
  </w:endnote>
  <w:endnote w:type="continuationSeparator" w:id="0">
    <w:p w14:paraId="50978C71" w14:textId="77777777" w:rsidR="003C0FB6" w:rsidRDefault="003C0FB6" w:rsidP="003C0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2293D" w14:textId="77777777" w:rsidR="003C0FB6" w:rsidRDefault="003C0FB6" w:rsidP="003C0FB6">
      <w:r>
        <w:separator/>
      </w:r>
    </w:p>
  </w:footnote>
  <w:footnote w:type="continuationSeparator" w:id="0">
    <w:p w14:paraId="440B46D0" w14:textId="77777777" w:rsidR="003C0FB6" w:rsidRDefault="003C0FB6" w:rsidP="003C0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534100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068281D" w14:textId="6076FF9E" w:rsidR="003C0FB6" w:rsidRPr="003C0FB6" w:rsidRDefault="003C0FB6">
        <w:pPr>
          <w:pStyle w:val="ac"/>
          <w:jc w:val="center"/>
          <w:rPr>
            <w:sz w:val="24"/>
            <w:szCs w:val="24"/>
          </w:rPr>
        </w:pPr>
        <w:r w:rsidRPr="003C0FB6">
          <w:rPr>
            <w:sz w:val="24"/>
            <w:szCs w:val="24"/>
          </w:rPr>
          <w:fldChar w:fldCharType="begin"/>
        </w:r>
        <w:r w:rsidRPr="003C0FB6">
          <w:rPr>
            <w:sz w:val="24"/>
            <w:szCs w:val="24"/>
          </w:rPr>
          <w:instrText>PAGE   \* MERGEFORMAT</w:instrText>
        </w:r>
        <w:r w:rsidRPr="003C0FB6">
          <w:rPr>
            <w:sz w:val="24"/>
            <w:szCs w:val="24"/>
          </w:rPr>
          <w:fldChar w:fldCharType="separate"/>
        </w:r>
        <w:r w:rsidRPr="003C0FB6">
          <w:rPr>
            <w:sz w:val="24"/>
            <w:szCs w:val="24"/>
          </w:rPr>
          <w:t>2</w:t>
        </w:r>
        <w:r w:rsidRPr="003C0FB6">
          <w:rPr>
            <w:sz w:val="24"/>
            <w:szCs w:val="24"/>
          </w:rPr>
          <w:fldChar w:fldCharType="end"/>
        </w:r>
      </w:p>
    </w:sdtContent>
  </w:sdt>
  <w:p w14:paraId="3953D41C" w14:textId="77777777" w:rsidR="003C0FB6" w:rsidRDefault="003C0FB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B6"/>
    <w:rsid w:val="001231CA"/>
    <w:rsid w:val="003734FA"/>
    <w:rsid w:val="003C0FB6"/>
    <w:rsid w:val="0043622B"/>
    <w:rsid w:val="00AB606B"/>
    <w:rsid w:val="00B5039B"/>
    <w:rsid w:val="00FD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E43F"/>
  <w15:chartTrackingRefBased/>
  <w15:docId w15:val="{C13D0FA0-A168-4F01-986D-A98EC2AA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F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0F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0F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0F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F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0F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0FB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0FB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0FB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0FB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F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0F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0F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0F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0F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0F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0F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0F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0F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0F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3C0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0FB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C0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0FB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C0F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0F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3C0F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0F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3C0F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0FB6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C0FB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C0F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3C0FB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C0FB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4706</Words>
  <Characters>26830</Characters>
  <Application>Microsoft Office Word</Application>
  <DocSecurity>0</DocSecurity>
  <Lines>223</Lines>
  <Paragraphs>62</Paragraphs>
  <ScaleCrop>false</ScaleCrop>
  <Company/>
  <LinksUpToDate>false</LinksUpToDate>
  <CharactersWithSpaces>31474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Массовых Коммуникаций</dc:creator>
  <cp:keywords/>
  <dc:description/>
  <cp:lastModifiedBy>Управление Массовых Коммуникаций</cp:lastModifiedBy>
  <cp:revision>1</cp:revision>
  <dcterms:created xsi:type="dcterms:W3CDTF">2025-10-16T11:06:00Z</dcterms:created>
  <dcterms:modified xsi:type="dcterms:W3CDTF">2025-10-16T11:07:00Z</dcterms:modified>
</cp:coreProperties>
</file>