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8D0" w:rsidRPr="008B4E12" w:rsidRDefault="006C18D0" w:rsidP="005226C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</w:t>
      </w:r>
      <w:r w:rsidRPr="008B4E12">
        <w:rPr>
          <w:rFonts w:ascii="Times New Roman" w:hAnsi="Times New Roman"/>
          <w:b/>
          <w:bCs/>
          <w:color w:val="000000"/>
          <w:sz w:val="28"/>
          <w:szCs w:val="28"/>
        </w:rPr>
        <w:t xml:space="preserve">остоялось заседание Комиссии по координации работы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Pr="008B4E12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противодействию коррупции в </w:t>
      </w:r>
      <w:r w:rsidRPr="006A3AB6">
        <w:rPr>
          <w:rFonts w:ascii="Times New Roman" w:hAnsi="Times New Roman"/>
          <w:b/>
          <w:bCs/>
          <w:color w:val="000000"/>
          <w:sz w:val="28"/>
          <w:szCs w:val="28"/>
        </w:rPr>
        <w:t xml:space="preserve">Кировской </w:t>
      </w:r>
      <w:r w:rsidRPr="008B4E12">
        <w:rPr>
          <w:rFonts w:ascii="Times New Roman" w:hAnsi="Times New Roman"/>
          <w:b/>
          <w:bCs/>
          <w:color w:val="000000"/>
          <w:sz w:val="28"/>
          <w:szCs w:val="28"/>
        </w:rPr>
        <w:t>области</w:t>
      </w:r>
    </w:p>
    <w:p w:rsidR="006C18D0" w:rsidRDefault="006C18D0" w:rsidP="001756A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0</w:t>
      </w:r>
      <w:r w:rsidRPr="008B4E12">
        <w:rPr>
          <w:rFonts w:ascii="Times New Roman" w:hAnsi="Times New Roman"/>
          <w:color w:val="000000"/>
          <w:sz w:val="28"/>
          <w:szCs w:val="28"/>
        </w:rPr>
        <w:t xml:space="preserve">1 </w:t>
      </w:r>
      <w:r>
        <w:rPr>
          <w:rFonts w:ascii="Times New Roman" w:hAnsi="Times New Roman"/>
          <w:color w:val="000000"/>
          <w:sz w:val="28"/>
          <w:szCs w:val="28"/>
        </w:rPr>
        <w:t>апреля 2019 года в соответствии с утвержденным планом работы комиссии на 2019 год</w:t>
      </w:r>
      <w:r w:rsidRPr="006A3AB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под председательством Губернатора Кировской области Игоря Васильева </w:t>
      </w:r>
      <w:r w:rsidRPr="006A3AB6">
        <w:rPr>
          <w:rFonts w:ascii="Times New Roman" w:hAnsi="Times New Roman"/>
          <w:color w:val="000000"/>
          <w:sz w:val="28"/>
          <w:szCs w:val="28"/>
        </w:rPr>
        <w:t>состоялось заседание Комиссии по координации работы по противодействию коррупции в Кировской области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C18D0" w:rsidRDefault="006C18D0" w:rsidP="0017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3D7F6B">
        <w:rPr>
          <w:rFonts w:ascii="Times New Roman" w:hAnsi="Times New Roman"/>
          <w:color w:val="000000"/>
          <w:sz w:val="28"/>
          <w:szCs w:val="28"/>
        </w:rPr>
        <w:t>В работе приняли участие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3D7F6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представители </w:t>
      </w:r>
      <w:r>
        <w:rPr>
          <w:rFonts w:ascii="Times New Roman" w:hAnsi="Times New Roman"/>
          <w:color w:val="000000"/>
          <w:sz w:val="28"/>
          <w:szCs w:val="28"/>
        </w:rPr>
        <w:t xml:space="preserve">правоохранительных органов Кировской области, Управления Федеральной налоговой службы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по Кировской области,  </w:t>
      </w:r>
      <w:r w:rsidRPr="00846521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846521">
        <w:rPr>
          <w:rFonts w:ascii="Times New Roman" w:hAnsi="Times New Roman"/>
          <w:color w:val="000000"/>
          <w:sz w:val="28"/>
          <w:szCs w:val="28"/>
        </w:rPr>
        <w:t>равлени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846521">
        <w:rPr>
          <w:rFonts w:ascii="Times New Roman" w:hAnsi="Times New Roman"/>
          <w:color w:val="000000"/>
          <w:sz w:val="28"/>
          <w:szCs w:val="28"/>
        </w:rPr>
        <w:t xml:space="preserve"> Федеральной с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 w:rsidRPr="00846521">
        <w:rPr>
          <w:rFonts w:ascii="Times New Roman" w:hAnsi="Times New Roman"/>
          <w:color w:val="000000"/>
          <w:sz w:val="28"/>
          <w:szCs w:val="28"/>
        </w:rPr>
        <w:t>ужбы суд</w:t>
      </w:r>
      <w:r>
        <w:rPr>
          <w:rFonts w:ascii="Times New Roman" w:hAnsi="Times New Roman"/>
          <w:color w:val="000000"/>
          <w:sz w:val="28"/>
          <w:szCs w:val="28"/>
        </w:rPr>
        <w:t>ебных</w:t>
      </w:r>
      <w:r w:rsidRPr="00846521">
        <w:rPr>
          <w:rFonts w:ascii="Times New Roman" w:hAnsi="Times New Roman"/>
          <w:color w:val="000000"/>
          <w:sz w:val="28"/>
          <w:szCs w:val="28"/>
        </w:rPr>
        <w:t xml:space="preserve"> приставов</w:t>
      </w:r>
      <w:r>
        <w:rPr>
          <w:rFonts w:ascii="Times New Roman" w:hAnsi="Times New Roman"/>
          <w:color w:val="000000"/>
          <w:sz w:val="28"/>
          <w:szCs w:val="28"/>
        </w:rPr>
        <w:t xml:space="preserve"> по Кировской обла</w:t>
      </w:r>
      <w:r w:rsidRPr="00846521">
        <w:rPr>
          <w:rFonts w:ascii="Times New Roman" w:hAnsi="Times New Roman"/>
          <w:color w:val="000000"/>
          <w:sz w:val="28"/>
          <w:szCs w:val="28"/>
        </w:rPr>
        <w:t>сти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84652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органов исполнительной власти и </w:t>
      </w:r>
      <w:r w:rsidRPr="003D7F6B">
        <w:rPr>
          <w:rFonts w:ascii="Times New Roman" w:hAnsi="Times New Roman"/>
          <w:color w:val="000000"/>
          <w:sz w:val="28"/>
          <w:szCs w:val="28"/>
        </w:rPr>
        <w:t>главы муниципальных образований</w:t>
      </w:r>
      <w:r>
        <w:rPr>
          <w:rFonts w:ascii="Times New Roman" w:hAnsi="Times New Roman"/>
          <w:color w:val="000000"/>
          <w:sz w:val="28"/>
          <w:szCs w:val="28"/>
        </w:rPr>
        <w:t xml:space="preserve"> Кировской области</w:t>
      </w:r>
      <w:r w:rsidRPr="003D7F6B">
        <w:rPr>
          <w:rFonts w:ascii="Times New Roman" w:hAnsi="Times New Roman"/>
          <w:color w:val="000000"/>
          <w:sz w:val="28"/>
          <w:szCs w:val="28"/>
        </w:rPr>
        <w:t>.</w:t>
      </w:r>
    </w:p>
    <w:p w:rsidR="006C18D0" w:rsidRDefault="006C18D0" w:rsidP="00995E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заседании областной комиссии рассмотрены результаты исполнения Национального плана противодействия коррупции на 2018 – 2020 годы органами государственной власти и местного самоуправления Кировской области.</w:t>
      </w:r>
    </w:p>
    <w:p w:rsidR="006C18D0" w:rsidRDefault="006C18D0" w:rsidP="001756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Представители правоохранительных органов, выступая с докладами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по данному вопросу, отметили необходимость обеспечения  межведомственного взаимодействия всех контролирующих органов </w:t>
      </w:r>
      <w:r>
        <w:rPr>
          <w:rFonts w:ascii="Times New Roman" w:hAnsi="Times New Roman"/>
          <w:color w:val="000000"/>
          <w:sz w:val="28"/>
          <w:szCs w:val="28"/>
        </w:rPr>
        <w:br/>
        <w:t>и общественных организаций для улучшения качества работы.</w:t>
      </w:r>
    </w:p>
    <w:p w:rsidR="006C18D0" w:rsidRDefault="006C18D0" w:rsidP="001756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данным следственного управления Следственного комитета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по Кировской области уголовно-наказуемые деяния выявлены в действиях должностных лиц органов местного самоуправления, членов избирательных комиссий, территориальных подразделений УМВД, УФСИН, УФССП, Росреестра, министерства здравоохранения Кировской области, министерства сельского хозяйства Кировской области, органов государственного и муниципального контроля, государственных </w:t>
      </w:r>
      <w:r>
        <w:rPr>
          <w:rFonts w:ascii="Times New Roman" w:hAnsi="Times New Roman"/>
          <w:color w:val="000000"/>
          <w:sz w:val="28"/>
          <w:szCs w:val="28"/>
        </w:rPr>
        <w:br/>
        <w:t>и муниципальных учреждений и предприятий.</w:t>
      </w:r>
    </w:p>
    <w:p w:rsidR="006C18D0" w:rsidRDefault="006C18D0" w:rsidP="0017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Прокуратурой Кировской области проводится работа по выявлению фактов конфликта интересов в деятельности государственных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и муниципальных служащих. В 2018 году выявлено 77 фактов несоблюдения требований федерального законодательства о предотвращении </w:t>
      </w:r>
      <w:r>
        <w:rPr>
          <w:rFonts w:ascii="Times New Roman" w:hAnsi="Times New Roman"/>
          <w:color w:val="000000"/>
          <w:sz w:val="28"/>
          <w:szCs w:val="28"/>
        </w:rPr>
        <w:br/>
        <w:t>и урегулировании конфликта интересов.</w:t>
      </w:r>
    </w:p>
    <w:p w:rsidR="006C18D0" w:rsidRDefault="006C18D0" w:rsidP="0017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В рамках декларационной кампании 2019 года (за отчетный </w:t>
      </w:r>
      <w:r>
        <w:rPr>
          <w:rFonts w:ascii="Times New Roman" w:hAnsi="Times New Roman"/>
          <w:color w:val="000000"/>
          <w:sz w:val="28"/>
          <w:szCs w:val="28"/>
        </w:rPr>
        <w:br/>
        <w:t>2018 год) кадровым службам органов государственной власти и органов местного самоуправления Кировской области необходимо осуществлять надлежащим образом анализ сведений о доходах, уделяя особое внимание контролю за расходами,  –  отметил Павел Матанцев.</w:t>
      </w:r>
    </w:p>
    <w:p w:rsidR="006C18D0" w:rsidRPr="00332575" w:rsidRDefault="006C18D0" w:rsidP="0017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Представление сведений о доходах лицами, замещающими государственные и муниципальные должности Кировской области, государственными гражданскими служащими Кировской области находится под контролем вице-губернатора Кировской области Андрея Плитко.</w:t>
      </w:r>
    </w:p>
    <w:p w:rsidR="006C18D0" w:rsidRPr="006A3AB6" w:rsidRDefault="006C18D0" w:rsidP="00DB2D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BB01D8">
        <w:rPr>
          <w:rFonts w:ascii="Times New Roman" w:hAnsi="Times New Roman"/>
          <w:sz w:val="28"/>
          <w:szCs w:val="28"/>
        </w:rPr>
        <w:t>В завершении заседания председатель комиссии Игорь Васильев обратил внимание присутствующих на необходимость соблюдения требований законодательства в сфере противодействия коррупции, особенно в части обеспечения доступности информации о порядке предоставления государственных услуг, а также прозрачности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01D8">
        <w:rPr>
          <w:rFonts w:ascii="Times New Roman" w:hAnsi="Times New Roman"/>
          <w:sz w:val="28"/>
          <w:szCs w:val="28"/>
        </w:rPr>
        <w:t>и открытости конкурсных процедур</w:t>
      </w:r>
      <w:r>
        <w:rPr>
          <w:rFonts w:ascii="Times New Roman" w:hAnsi="Times New Roman"/>
          <w:sz w:val="28"/>
          <w:szCs w:val="28"/>
        </w:rPr>
        <w:t>.</w:t>
      </w:r>
      <w:r w:rsidRPr="00BB01D8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sectPr w:rsidR="006C18D0" w:rsidRPr="006A3AB6" w:rsidSect="00D25B9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0E38"/>
    <w:rsid w:val="0003708D"/>
    <w:rsid w:val="000454AD"/>
    <w:rsid w:val="00046C9B"/>
    <w:rsid w:val="0006471E"/>
    <w:rsid w:val="00155FF9"/>
    <w:rsid w:val="001756AD"/>
    <w:rsid w:val="00332575"/>
    <w:rsid w:val="003D7F6B"/>
    <w:rsid w:val="00415897"/>
    <w:rsid w:val="005226CB"/>
    <w:rsid w:val="0059701A"/>
    <w:rsid w:val="0067534B"/>
    <w:rsid w:val="006A3AB6"/>
    <w:rsid w:val="006C18D0"/>
    <w:rsid w:val="007F7056"/>
    <w:rsid w:val="00846521"/>
    <w:rsid w:val="008664DD"/>
    <w:rsid w:val="008675E7"/>
    <w:rsid w:val="008B4E12"/>
    <w:rsid w:val="008D28EF"/>
    <w:rsid w:val="0092457A"/>
    <w:rsid w:val="00982FC5"/>
    <w:rsid w:val="00995EFA"/>
    <w:rsid w:val="009F3DE3"/>
    <w:rsid w:val="00B41857"/>
    <w:rsid w:val="00BB01D8"/>
    <w:rsid w:val="00BE0E38"/>
    <w:rsid w:val="00C33632"/>
    <w:rsid w:val="00D25B9F"/>
    <w:rsid w:val="00D40A0A"/>
    <w:rsid w:val="00DB2D0D"/>
    <w:rsid w:val="00DB6DCD"/>
    <w:rsid w:val="00EE4717"/>
    <w:rsid w:val="00FE6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FF9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8B4E1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8B4E1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semiHidden/>
    <w:rsid w:val="008B4E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15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414</Words>
  <Characters>2366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Состоялось заседание Комиссии по координации работы </dc:title>
  <dc:subject/>
  <dc:creator>bibik_rg</dc:creator>
  <cp:keywords/>
  <dc:description/>
  <cp:lastModifiedBy>user</cp:lastModifiedBy>
  <cp:revision>2</cp:revision>
  <cp:lastPrinted>2019-04-02T11:06:00Z</cp:lastPrinted>
  <dcterms:created xsi:type="dcterms:W3CDTF">2019-04-04T07:22:00Z</dcterms:created>
  <dcterms:modified xsi:type="dcterms:W3CDTF">2019-04-04T07:22:00Z</dcterms:modified>
</cp:coreProperties>
</file>