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55" w:rsidRPr="00711655" w:rsidRDefault="0071165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ГУБЕРНАТОР КИРОВСКОЙ ОБЛАСТИ</w:t>
      </w:r>
    </w:p>
    <w:p w:rsidR="00711655" w:rsidRPr="00711655" w:rsidRDefault="0071165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от 14 января 2025 г. N 2</w:t>
      </w:r>
    </w:p>
    <w:p w:rsidR="00711655" w:rsidRPr="00711655" w:rsidRDefault="0071165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ОБ УТВЕРЖДЕНИИ ПОРЯДКА УВЕДОМЛЕНИЯ 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55">
        <w:rPr>
          <w:rFonts w:ascii="Times New Roman" w:hAnsi="Times New Roman" w:cs="Times New Roman"/>
          <w:sz w:val="24"/>
          <w:szCs w:val="24"/>
        </w:rPr>
        <w:t>О ФАКТАХ ОБРАЩЕНИЯ В ЦЕЛЯХ СКЛОНЕНИЯ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55">
        <w:rPr>
          <w:rFonts w:ascii="Times New Roman" w:hAnsi="Times New Roman" w:cs="Times New Roman"/>
          <w:sz w:val="24"/>
          <w:szCs w:val="24"/>
        </w:rPr>
        <w:t>ГРАЖДАНСКИХ СЛУЖАЩИХ КИРОВСКОЙ ОБЛАСТИ,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55">
        <w:rPr>
          <w:rFonts w:ascii="Times New Roman" w:hAnsi="Times New Roman" w:cs="Times New Roman"/>
          <w:sz w:val="24"/>
          <w:szCs w:val="24"/>
        </w:rPr>
        <w:t>ГОСУДАРСТВЕННОЙ ГРАЖДАНСКОЙ СЛУЖБЫ КИРОВСКОЙ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НАЗНАЧЕНИЕ НА КОТОРЫЕ</w:t>
      </w:r>
      <w:r>
        <w:rPr>
          <w:rFonts w:ascii="Times New Roman" w:hAnsi="Times New Roman" w:cs="Times New Roman"/>
          <w:sz w:val="24"/>
          <w:szCs w:val="24"/>
        </w:rPr>
        <w:br/>
      </w:r>
      <w:r w:rsidRPr="00711655">
        <w:rPr>
          <w:rFonts w:ascii="Times New Roman" w:hAnsi="Times New Roman" w:cs="Times New Roman"/>
          <w:sz w:val="24"/>
          <w:szCs w:val="24"/>
        </w:rPr>
        <w:t>И ОСВОБОЖДЕНИЕ ОТ КОТОРЫХ ОСУЩЕСТВЛЯЕТ</w:t>
      </w: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ГУБЕРНАТОР КИРОВСКОЙ ОБЛАСТИ, К СОВЕРШЕНИЮ</w:t>
      </w: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711655" w:rsidRPr="00711655" w:rsidRDefault="0071165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11655" w:rsidRPr="007116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(в ред. распоряжений Губернатора Кировской области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от 15.09.2025 </w:t>
            </w:r>
            <w:hyperlink r:id="rId6">
              <w:r w:rsidRPr="00711655">
                <w:rPr>
                  <w:rFonts w:ascii="Times New Roman" w:hAnsi="Times New Roman" w:cs="Times New Roman"/>
                  <w:sz w:val="24"/>
                  <w:szCs w:val="24"/>
                </w:rPr>
                <w:t>N 111</w:t>
              </w:r>
            </w:hyperlink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, от 14.04.2026 </w:t>
            </w:r>
            <w:hyperlink r:id="rId7">
              <w:r w:rsidRPr="00711655">
                <w:rPr>
                  <w:rFonts w:ascii="Times New Roman" w:hAnsi="Times New Roman" w:cs="Times New Roman"/>
                  <w:sz w:val="24"/>
                  <w:szCs w:val="24"/>
                </w:rPr>
                <w:t>N 55</w:t>
              </w:r>
            </w:hyperlink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711655">
          <w:rPr>
            <w:rFonts w:ascii="Times New Roman" w:hAnsi="Times New Roman" w:cs="Times New Roman"/>
            <w:sz w:val="24"/>
            <w:szCs w:val="24"/>
          </w:rPr>
          <w:t>частью 5 статьи 9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коррупции":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>
        <w:r w:rsidRPr="0071165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уведомления представителя нанимателя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 согласно приложению.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2. Настоящее распоряжение вступает в силу со дня его подписания.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И.о. Губернатора</w:t>
      </w:r>
    </w:p>
    <w:p w:rsidR="00711655" w:rsidRPr="00711655" w:rsidRDefault="00711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711655" w:rsidRPr="00711655" w:rsidRDefault="00711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А.Н.ЛУЧИНИН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Default="00711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1655" w:rsidRPr="00711655" w:rsidRDefault="00711655" w:rsidP="00711655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11655" w:rsidRPr="00711655" w:rsidRDefault="00711655" w:rsidP="00711655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 w:rsidP="00711655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Утвержден</w:t>
      </w:r>
    </w:p>
    <w:p w:rsidR="00711655" w:rsidRPr="00711655" w:rsidRDefault="00711655" w:rsidP="00711655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711655" w:rsidRPr="00711655" w:rsidRDefault="00711655" w:rsidP="00711655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711655" w:rsidRPr="00711655" w:rsidRDefault="00711655" w:rsidP="00711655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от 14 января 2025 г. N 2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711655">
        <w:rPr>
          <w:rFonts w:ascii="Times New Roman" w:hAnsi="Times New Roman" w:cs="Times New Roman"/>
          <w:sz w:val="24"/>
          <w:szCs w:val="24"/>
        </w:rPr>
        <w:t>ПОРЯДОК</w:t>
      </w: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УВЕДОМЛЕНИЯ ПРЕДСТАВИТЕЛЯ НАНИМАТЕЛЯ О ФАКТАХ ОБРАЩЕНИЯ</w:t>
      </w: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В ЦЕЛЯХ СКЛОНЕНИЯ ГОСУДАРСТВЕННЫХ ГРАЖДАНСКИХ СЛУЖАЩИХ</w:t>
      </w: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КИРОВСКОЙ ОБЛАСТИ, ЗАМЕЩАЮЩИХ ДОЛЖНОСТИ ГОСУДАРСТВЕННОЙ</w:t>
      </w:r>
    </w:p>
    <w:p w:rsidR="00711655" w:rsidRPr="00711655" w:rsidRDefault="007116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ГРАЖДАНСКОЙ СЛУЖБ</w:t>
      </w:r>
      <w:r>
        <w:rPr>
          <w:rFonts w:ascii="Times New Roman" w:hAnsi="Times New Roman" w:cs="Times New Roman"/>
          <w:sz w:val="24"/>
          <w:szCs w:val="24"/>
        </w:rPr>
        <w:t>Ы КИРОВСКОЙ ОБЛАСТИ, НАЗНАЧЕНИЕ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711655">
        <w:rPr>
          <w:rFonts w:ascii="Times New Roman" w:hAnsi="Times New Roman" w:cs="Times New Roman"/>
          <w:sz w:val="24"/>
          <w:szCs w:val="24"/>
        </w:rPr>
        <w:t>НА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55">
        <w:rPr>
          <w:rFonts w:ascii="Times New Roman" w:hAnsi="Times New Roman" w:cs="Times New Roman"/>
          <w:sz w:val="24"/>
          <w:szCs w:val="24"/>
        </w:rPr>
        <w:t>И ОСВОБОЖДЕНИЕ ОТ КОТОРЫХ ОСУЩЕСТВЛЯЕТ ГУБЕРНАТОР КИРОВСКОЙ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ОБЛАСТИ,</w:t>
      </w:r>
      <w:r>
        <w:rPr>
          <w:rFonts w:ascii="Times New Roman" w:hAnsi="Times New Roman" w:cs="Times New Roman"/>
          <w:sz w:val="24"/>
          <w:szCs w:val="24"/>
        </w:rPr>
        <w:br/>
      </w:r>
      <w:r w:rsidRPr="00711655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711655" w:rsidRPr="00711655" w:rsidRDefault="0071165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11655" w:rsidRPr="007116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(в ред. распоряжений Губернатора Кировской области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от 15.09.2025 </w:t>
            </w:r>
            <w:hyperlink r:id="rId9">
              <w:r w:rsidRPr="00711655">
                <w:rPr>
                  <w:rFonts w:ascii="Times New Roman" w:hAnsi="Times New Roman" w:cs="Times New Roman"/>
                  <w:sz w:val="24"/>
                  <w:szCs w:val="24"/>
                </w:rPr>
                <w:t>N 111</w:t>
              </w:r>
            </w:hyperlink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, от 14.04.2026 </w:t>
            </w:r>
            <w:hyperlink r:id="rId10">
              <w:r w:rsidRPr="00711655">
                <w:rPr>
                  <w:rFonts w:ascii="Times New Roman" w:hAnsi="Times New Roman" w:cs="Times New Roman"/>
                  <w:sz w:val="24"/>
                  <w:szCs w:val="24"/>
                </w:rPr>
                <w:t>N 55</w:t>
              </w:r>
            </w:hyperlink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1. Порядок уведомления представителя нанимателя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 (далее - Порядок) разработан в целях реализации </w:t>
      </w:r>
      <w:hyperlink r:id="rId11">
        <w:r w:rsidRPr="00711655">
          <w:rPr>
            <w:rFonts w:ascii="Times New Roman" w:hAnsi="Times New Roman" w:cs="Times New Roman"/>
            <w:sz w:val="24"/>
            <w:szCs w:val="24"/>
          </w:rPr>
          <w:t>части 5 статьи 9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определяет процедуру уведомления представителя нанимателя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 (далее - государственные гражданские служащие), к совершению коррупционных правонарушений, порядок регистрации таких уведомлений и организации проверки содержащихся в них сведений.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2.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3. Государственный 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711655">
        <w:rPr>
          <w:rFonts w:ascii="Times New Roman" w:hAnsi="Times New Roman" w:cs="Times New Roman"/>
          <w:sz w:val="24"/>
          <w:szCs w:val="24"/>
        </w:rPr>
        <w:t xml:space="preserve">4. Государственный гражданский служащий, которому стало известно о факте обращения к иным государственным гражданским служащим в связи с исполнением должностных обязанностей в целях склонения их к совершению коррупционных правонарушений, вправе уведомить об этом представителя нанимателя с соблюдением </w:t>
      </w:r>
      <w:r w:rsidRPr="00711655">
        <w:rPr>
          <w:rFonts w:ascii="Times New Roman" w:hAnsi="Times New Roman" w:cs="Times New Roman"/>
          <w:sz w:val="24"/>
          <w:szCs w:val="24"/>
        </w:rPr>
        <w:lastRenderedPageBreak/>
        <w:t>настоящего Порядка.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711655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5. Направление </w:t>
      </w:r>
      <w:hyperlink w:anchor="P95">
        <w:r w:rsidRPr="00711655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о факте обращения в целях склонения государственного гражданского служащего Кировской области, замещающего должность государственной гражданской службы Кировской области, назначение на которую и освобождение от которой осуществляет Губернатор Кировской области, к совершению коррупционных правонарушений (далее - уведомление) согласно приложению N 1, за исключением случаев, когда по данным фактам проведена или проводится проверка, является должностной обязанностью государственного гражданского служащего, невыполнение которой влечет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6. Уведомление представляется государственным гражданским служащим в письменном виде не позднее одного рабочего дня, следующего за днем, когда ему стало известно о фактах такого обращения.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7. При нахождении государственного гражданского служащего в командировке, в отпуске, вне места прохождения государственной службы он обязан уведомить представителя нанимателя 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государственной службы.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8. Уведомление должно содержать: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должность представителя нанимателя;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должность, место жительства и телефон государственного гражданского служащего;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описание обстоятельств, при которых стало известно о случаях обращения к государственному гражданскому служащему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гражданским служащим, указанным в </w:t>
      </w:r>
      <w:hyperlink w:anchor="P50">
        <w:r w:rsidRPr="00711655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настоящего Порядка, указывается фамилия, имя, отчество (последнее - при наличии) и должность государственного гражданского служащего, которого склоняют к совершению коррупционных правонарушений;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подробные сведения о коррупционных правонарушениях, которые должен был бы совершить государственный гражданский служащий по просьбе обратившихся лиц;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коррупционному правонарушению;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способ и обстоятельства склонения к коррупционному правонарушению (подкуп, угроза, обман и т.д.), а также информацию об отказе (согласии) принять предложение лица о совершении коррупционного правонарушения.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13">
        <w:r w:rsidRPr="00711655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9. Прием и регистрация уведомления осуществляются управлением профилактики коррупционных и иных правонарушений администрации Губернатора и Правительства Кировской области (далее - управление профилактики коррупционных и иных </w:t>
      </w:r>
      <w:r w:rsidRPr="00711655">
        <w:rPr>
          <w:rFonts w:ascii="Times New Roman" w:hAnsi="Times New Roman" w:cs="Times New Roman"/>
          <w:sz w:val="24"/>
          <w:szCs w:val="24"/>
        </w:rPr>
        <w:lastRenderedPageBreak/>
        <w:t xml:space="preserve">правонарушений) в день его поступления в </w:t>
      </w:r>
      <w:hyperlink w:anchor="P157">
        <w:r w:rsidRPr="00711655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регистрации уведомлений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 (далее - журнал регистрации уведомлений) согласно приложению N 2. Листы журнала регистрации уведомлений должны быть пронумерованы, прошиты и скреплены печатью управления профилактики коррупционных и иных правонарушении.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10. Копия зарегистрированного уведомления с указанием регистрационного номера в журнале регистрации уведомлений, даты регистрации уведомления, фамилии, имени, отчества (последнее - при наличии) государственного гражданского служащего, зарегистрировавшего данное уведомление, выдается государственному гражданскому служащему на руки под подпись непосредственно после регистрации уведомления в журнале регистрации уведомлений.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В случае если уведомление поступило по почте либо каналам факсимильной связи, копия зарегистрированного уведомления с указанием регистрационного номера в журнале регистрации уведомлений, даты регистрации уведомления, фамилии, имени, отчества (последнее - при наличии) государственного гражданского служащего, зарегистрировавшего данное уведомление, направляется государственному гражданскому служащему, направившему уведомление, по почте заказным письмом не позднее следующего рабочего дня после дня регистрации уведомления в журнале регистрации уведомлений.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14">
        <w:r w:rsidRPr="00711655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11. Организация проверки сведений о случаях обращения к государственному гражданскому служащему в связи с исполнением им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гражданским служащим каких-либо лиц в целях склонения их к совершению коррупционных правонарушений осуществляется управлением профилактики коррупционных и иных правонарушений по поручению представителя нанимателя путем направления уведомлений в органы прокуратуры или другие государственные органы, а также путем проведения бесед с государственным гражданским служащим, представившим уведомление или указанным в уведомлении, получения от государственного гражданского служащего пояснений по сведениям, изложенным в уведомлении.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12. Уведомление направляется управлением профилактики коррупционных и иных правонарушений в органы прокуратуры или иные государственные органы не позднее 10 календарных дней с даты его регистрации в журнале регистрации уведомлений.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>
        <w:r w:rsidRPr="00711655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14.04.2026 N 55)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711655">
        <w:rPr>
          <w:rFonts w:ascii="Times New Roman" w:hAnsi="Times New Roman" w:cs="Times New Roman"/>
          <w:sz w:val="24"/>
          <w:szCs w:val="24"/>
        </w:rPr>
        <w:t xml:space="preserve">13. Представителем нанимателя принимаются меры по защите государственного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гражданским служащим в связи с исполнением должностных обязанностей каких-либо лиц в целях склонения их к совершению коррупционных правонарушений, в части обеспечения государственному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Pr="00711655">
        <w:rPr>
          <w:rFonts w:ascii="Times New Roman" w:hAnsi="Times New Roman" w:cs="Times New Roman"/>
          <w:sz w:val="24"/>
          <w:szCs w:val="24"/>
        </w:rPr>
        <w:lastRenderedPageBreak/>
        <w:t>государственным гражданским служащим уведомления.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В случае привлечения к дисциплинарной ответственности государственного гражданского служащего, указанного в </w:t>
      </w:r>
      <w:hyperlink w:anchor="P70">
        <w:r w:rsidRPr="00711655">
          <w:rPr>
            <w:rFonts w:ascii="Times New Roman" w:hAnsi="Times New Roman" w:cs="Times New Roman"/>
            <w:sz w:val="24"/>
            <w:szCs w:val="24"/>
          </w:rPr>
          <w:t>абзаце первом пункта 13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настоящего Порядка, обоснованность такого решения рассматривается на заседании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интересов.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>
        <w:r w:rsidRPr="00711655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711655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15.09.2025 N 111)</w:t>
      </w:r>
    </w:p>
    <w:p w:rsidR="00711655" w:rsidRPr="00711655" w:rsidRDefault="00711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14. Информация о фактах обращения в целях склонения государственного гражданского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Default="00711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1655" w:rsidRPr="00711655" w:rsidRDefault="00711655" w:rsidP="00711655">
      <w:pPr>
        <w:pStyle w:val="ConsPlusNormal"/>
        <w:ind w:left="6804"/>
        <w:outlineLvl w:val="1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711655" w:rsidRPr="00711655" w:rsidRDefault="00711655" w:rsidP="00711655">
      <w:pPr>
        <w:pStyle w:val="ConsPlusNormal"/>
        <w:ind w:left="6804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к Порядку</w:t>
      </w:r>
    </w:p>
    <w:p w:rsidR="00711655" w:rsidRPr="00711655" w:rsidRDefault="0071165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11655" w:rsidRPr="007116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7">
              <w:r w:rsidRPr="00711655">
                <w:rPr>
                  <w:rFonts w:ascii="Times New Roman" w:hAnsi="Times New Roman" w:cs="Times New Roman"/>
                  <w:sz w:val="24"/>
                  <w:szCs w:val="24"/>
                </w:rPr>
                <w:t>распоряжения</w:t>
              </w:r>
            </w:hyperlink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Кировской области от 15.09.2025 N 111)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87"/>
        <w:gridCol w:w="1461"/>
        <w:gridCol w:w="1373"/>
        <w:gridCol w:w="3149"/>
      </w:tblGrid>
      <w:tr w:rsidR="00711655" w:rsidRPr="00711655"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должность представителя нанимателя)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наличии),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должность, место жительства, телефон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служащего)</w:t>
            </w:r>
          </w:p>
        </w:tc>
      </w:tr>
      <w:tr w:rsidR="00711655" w:rsidRPr="0071165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95"/>
            <w:bookmarkEnd w:id="3"/>
            <w:r w:rsidRPr="00711655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b/>
                <w:sz w:val="24"/>
                <w:szCs w:val="24"/>
              </w:rPr>
              <w:t>о факте обращения в целях склонения государственного гражданского служащего Кировской области, замещающего должность государственной гражданской службы Кировской области, назначение на которую и освобождение от которой осуществляет Губернатор Кировской области, к совершению коррупционных правонарушений</w:t>
            </w:r>
          </w:p>
          <w:p w:rsidR="00711655" w:rsidRPr="00711655" w:rsidRDefault="007116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55" w:rsidRPr="00711655" w:rsidRDefault="00711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Сообщаю, что:</w:t>
            </w:r>
          </w:p>
          <w:p w:rsidR="00711655" w:rsidRPr="00711655" w:rsidRDefault="00711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(описание обстоятельств, при которых стало известно о случаях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обращения к государственному гражданскому служащему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в связи с исполнением им должностных обязанностей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каких-либо лиц в целях склонения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его к совершению коррупционных правонарушений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(дата, место, время, другие условия))</w:t>
            </w:r>
          </w:p>
          <w:p w:rsidR="00711655" w:rsidRPr="00711655" w:rsidRDefault="00711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(подробные сведения о коррупционных правонарушениях,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которые должен был бы совершить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по просьбе обратившихся лиц)</w:t>
            </w:r>
          </w:p>
          <w:p w:rsidR="00711655" w:rsidRPr="00711655" w:rsidRDefault="00711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(все известные сведения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физическом (юридическом) лице,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склоняющем к коррупционному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правонарушению)</w:t>
            </w:r>
          </w:p>
          <w:p w:rsidR="00711655" w:rsidRPr="00711655" w:rsidRDefault="00711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4. 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(способ и обстоятельства склонения к коррупционному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правонарушению (подкуп, угроза, обман и т.д.),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а также информация об отказе (о согласии) принять предложение лица</w:t>
            </w:r>
          </w:p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о совершении коррупционного правонарушения)</w:t>
            </w:r>
          </w:p>
        </w:tc>
      </w:tr>
      <w:tr w:rsidR="00711655" w:rsidRPr="00711655"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___________ 20__ г.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(инициалы, фамилия государственного гражданского служащего)</w:t>
            </w:r>
          </w:p>
        </w:tc>
      </w:tr>
      <w:tr w:rsidR="00711655" w:rsidRPr="0071165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 о фактах обращения в целях склонения государственных гражданских служащих Кировской области, замещающих должности государственной гражданской службы Кировской области, назначение на которые и освобождение от которых осуществляет Губернатор Кировской области, к совершению коррупционных правонарушений: ___________</w:t>
            </w:r>
          </w:p>
        </w:tc>
      </w:tr>
      <w:tr w:rsidR="00711655" w:rsidRPr="00711655"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"___" ___________ 20__ г.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служащего, зарегистрировавшего уведомление)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11655" w:rsidRPr="00711655" w:rsidRDefault="007116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государственного гражданского служащего, зарегистрировавшего уведомление)</w:t>
            </w:r>
          </w:p>
        </w:tc>
      </w:tr>
    </w:tbl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Default="00711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1655" w:rsidRPr="00711655" w:rsidRDefault="00711655" w:rsidP="007116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1655" w:rsidRPr="00711655" w:rsidSect="00711655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7298" w:rsidRPr="00711655" w:rsidRDefault="00E47298" w:rsidP="00E47298">
      <w:pPr>
        <w:pStyle w:val="ConsPlusNormal"/>
        <w:ind w:left="11340"/>
        <w:outlineLvl w:val="1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E47298" w:rsidRPr="00711655" w:rsidRDefault="00E47298" w:rsidP="00E47298">
      <w:pPr>
        <w:pStyle w:val="ConsPlusNormal"/>
        <w:ind w:left="11340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sz w:val="24"/>
          <w:szCs w:val="24"/>
        </w:rPr>
        <w:t>к Порядку</w:t>
      </w:r>
    </w:p>
    <w:p w:rsidR="00E47298" w:rsidRPr="00711655" w:rsidRDefault="00E47298" w:rsidP="00E4729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E47298" w:rsidRPr="00711655" w:rsidTr="00B401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9">
              <w:r w:rsidRPr="00711655">
                <w:rPr>
                  <w:rFonts w:ascii="Times New Roman" w:hAnsi="Times New Roman" w:cs="Times New Roman"/>
                  <w:sz w:val="24"/>
                  <w:szCs w:val="24"/>
                </w:rPr>
                <w:t>распоряжения</w:t>
              </w:r>
            </w:hyperlink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Кировской области от 15.09.2025 N 111)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298" w:rsidRPr="00711655" w:rsidRDefault="00E47298" w:rsidP="00E47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7298" w:rsidRPr="00711655" w:rsidRDefault="00E47298" w:rsidP="00E472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E47298" w:rsidRPr="00711655" w:rsidRDefault="00E47298" w:rsidP="00E472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</w:t>
      </w:r>
    </w:p>
    <w:p w:rsidR="00E47298" w:rsidRPr="00711655" w:rsidRDefault="00E47298" w:rsidP="00E472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Кировской области,</w:t>
      </w:r>
    </w:p>
    <w:p w:rsidR="00E47298" w:rsidRPr="00711655" w:rsidRDefault="00E47298" w:rsidP="00E472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b/>
          <w:sz w:val="24"/>
          <w:szCs w:val="24"/>
        </w:rPr>
        <w:t>замещающих должности государственной гражданской службы</w:t>
      </w:r>
    </w:p>
    <w:p w:rsidR="00E47298" w:rsidRPr="00711655" w:rsidRDefault="00E47298" w:rsidP="00E472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1655">
        <w:rPr>
          <w:rFonts w:ascii="Times New Roman" w:hAnsi="Times New Roman" w:cs="Times New Roman"/>
          <w:b/>
          <w:sz w:val="24"/>
          <w:szCs w:val="24"/>
        </w:rPr>
        <w:t>Кировской области, назначение на которые и освобождение</w:t>
      </w:r>
    </w:p>
    <w:p w:rsidR="00E47298" w:rsidRDefault="00E47298" w:rsidP="00E472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655">
        <w:rPr>
          <w:rFonts w:ascii="Times New Roman" w:hAnsi="Times New Roman" w:cs="Times New Roman"/>
          <w:b/>
          <w:sz w:val="24"/>
          <w:szCs w:val="24"/>
        </w:rPr>
        <w:t>от которых осуществляет Губернатор Кировской области,</w:t>
      </w:r>
    </w:p>
    <w:p w:rsidR="00711655" w:rsidRDefault="00E47298" w:rsidP="00E472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655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E47298" w:rsidRPr="00711655" w:rsidRDefault="00E47298" w:rsidP="00E472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"/>
        <w:gridCol w:w="2041"/>
        <w:gridCol w:w="2381"/>
        <w:gridCol w:w="964"/>
        <w:gridCol w:w="2324"/>
        <w:gridCol w:w="3005"/>
        <w:gridCol w:w="2381"/>
      </w:tblGrid>
      <w:tr w:rsidR="00E47298" w:rsidRPr="00711655" w:rsidTr="00B401C4">
        <w:tc>
          <w:tcPr>
            <w:tcW w:w="515" w:type="dxa"/>
            <w:vMerge w:val="restart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2381" w:type="dxa"/>
            <w:vMerge w:val="restart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государственного гражданского служащего, представившего уведомление, замещаемая должность</w:t>
            </w:r>
          </w:p>
        </w:tc>
        <w:tc>
          <w:tcPr>
            <w:tcW w:w="964" w:type="dxa"/>
            <w:vMerge w:val="restart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Дата составления уведомления</w:t>
            </w:r>
          </w:p>
        </w:tc>
        <w:tc>
          <w:tcPr>
            <w:tcW w:w="5329" w:type="dxa"/>
            <w:gridSpan w:val="2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381" w:type="dxa"/>
            <w:vMerge w:val="restart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наличии), подпись государственного гражданского служащего, принявшего уведомление</w:t>
            </w:r>
          </w:p>
        </w:tc>
      </w:tr>
      <w:tr w:rsidR="00E47298" w:rsidRPr="00711655" w:rsidTr="00B401C4">
        <w:tc>
          <w:tcPr>
            <w:tcW w:w="515" w:type="dxa"/>
            <w:vMerge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Сведения о лице, склоняющем к коррупционному правонарушению</w:t>
            </w:r>
          </w:p>
        </w:tc>
        <w:tc>
          <w:tcPr>
            <w:tcW w:w="3005" w:type="dxa"/>
          </w:tcPr>
          <w:p w:rsidR="00E47298" w:rsidRPr="00711655" w:rsidRDefault="00E47298" w:rsidP="00B40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55">
              <w:rPr>
                <w:rFonts w:ascii="Times New Roman" w:hAnsi="Times New Roman" w:cs="Times New Roman"/>
                <w:sz w:val="24"/>
                <w:szCs w:val="24"/>
              </w:rPr>
              <w:t>Сведения о коррупционных правонарушениях, которые должен был совершить государственный гражданский служащий</w:t>
            </w:r>
          </w:p>
        </w:tc>
        <w:tc>
          <w:tcPr>
            <w:tcW w:w="2381" w:type="dxa"/>
            <w:vMerge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98" w:rsidRPr="00711655" w:rsidTr="00B401C4">
        <w:tc>
          <w:tcPr>
            <w:tcW w:w="515" w:type="dxa"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7298" w:rsidRPr="00711655" w:rsidRDefault="00E47298" w:rsidP="00B40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655" w:rsidRPr="00711655" w:rsidRDefault="00711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655" w:rsidRPr="00711655" w:rsidRDefault="0071165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55E42" w:rsidRPr="00711655" w:rsidRDefault="00055E42">
      <w:pPr>
        <w:rPr>
          <w:rFonts w:ascii="Times New Roman" w:hAnsi="Times New Roman" w:cs="Times New Roman"/>
          <w:sz w:val="24"/>
          <w:szCs w:val="24"/>
        </w:rPr>
      </w:pPr>
    </w:p>
    <w:sectPr w:rsidR="00055E42" w:rsidRPr="00711655" w:rsidSect="00A9660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D3" w:rsidRDefault="00DF16D3" w:rsidP="00711655">
      <w:pPr>
        <w:spacing w:after="0" w:line="240" w:lineRule="auto"/>
      </w:pPr>
      <w:r>
        <w:separator/>
      </w:r>
    </w:p>
  </w:endnote>
  <w:endnote w:type="continuationSeparator" w:id="0">
    <w:p w:rsidR="00DF16D3" w:rsidRDefault="00DF16D3" w:rsidP="0071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D3" w:rsidRDefault="00DF16D3" w:rsidP="00711655">
      <w:pPr>
        <w:spacing w:after="0" w:line="240" w:lineRule="auto"/>
      </w:pPr>
      <w:r>
        <w:separator/>
      </w:r>
    </w:p>
  </w:footnote>
  <w:footnote w:type="continuationSeparator" w:id="0">
    <w:p w:rsidR="00DF16D3" w:rsidRDefault="00DF16D3" w:rsidP="0071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63121"/>
      <w:docPartObj>
        <w:docPartGallery w:val="Page Numbers (Top of Page)"/>
        <w:docPartUnique/>
      </w:docPartObj>
    </w:sdtPr>
    <w:sdtContent>
      <w:p w:rsidR="00711655" w:rsidRDefault="00711655">
        <w:pPr>
          <w:pStyle w:val="a3"/>
          <w:jc w:val="center"/>
        </w:pPr>
        <w:r w:rsidRPr="007116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6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16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729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116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11655" w:rsidRDefault="007116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655"/>
    <w:rsid w:val="00055E42"/>
    <w:rsid w:val="00711655"/>
    <w:rsid w:val="00DF16D3"/>
    <w:rsid w:val="00E4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16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655"/>
  </w:style>
  <w:style w:type="paragraph" w:styleId="a5">
    <w:name w:val="footer"/>
    <w:basedOn w:val="a"/>
    <w:link w:val="a6"/>
    <w:uiPriority w:val="99"/>
    <w:semiHidden/>
    <w:unhideWhenUsed/>
    <w:rsid w:val="0071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1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093" TargetMode="External"/><Relationship Id="rId13" Type="http://schemas.openxmlformats.org/officeDocument/2006/relationships/hyperlink" Target="https://login.consultant.ru/link/?req=doc&amp;base=RLAW240&amp;n=252732&amp;dst=10001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40&amp;n=264105&amp;dst=100004" TargetMode="External"/><Relationship Id="rId12" Type="http://schemas.openxmlformats.org/officeDocument/2006/relationships/hyperlink" Target="https://login.consultant.ru/link/?req=doc&amp;base=RLAW240&amp;n=252732&amp;dst=100010" TargetMode="External"/><Relationship Id="rId17" Type="http://schemas.openxmlformats.org/officeDocument/2006/relationships/hyperlink" Target="https://login.consultant.ru/link/?req=doc&amp;base=RLAW240&amp;n=252732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52732&amp;dst=1000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52732&amp;dst=100004" TargetMode="External"/><Relationship Id="rId11" Type="http://schemas.openxmlformats.org/officeDocument/2006/relationships/hyperlink" Target="https://login.consultant.ru/link/?req=doc&amp;base=LAW&amp;n=523306&amp;dst=10009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64105&amp;dst=100004" TargetMode="External"/><Relationship Id="rId10" Type="http://schemas.openxmlformats.org/officeDocument/2006/relationships/hyperlink" Target="https://login.consultant.ru/link/?req=doc&amp;base=RLAW240&amp;n=264105&amp;dst=100004" TargetMode="External"/><Relationship Id="rId19" Type="http://schemas.openxmlformats.org/officeDocument/2006/relationships/hyperlink" Target="https://login.consultant.ru/link/?req=doc&amp;base=RLAW240&amp;n=252732&amp;dst=100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52732&amp;dst=100004" TargetMode="External"/><Relationship Id="rId14" Type="http://schemas.openxmlformats.org/officeDocument/2006/relationships/hyperlink" Target="https://login.consultant.ru/link/?req=doc&amp;base=RLAW240&amp;n=252732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shishkina_iv</cp:lastModifiedBy>
  <cp:revision>1</cp:revision>
  <dcterms:created xsi:type="dcterms:W3CDTF">2026-04-21T11:29:00Z</dcterms:created>
  <dcterms:modified xsi:type="dcterms:W3CDTF">2026-04-21T11:43:00Z</dcterms:modified>
</cp:coreProperties>
</file>