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B6A" w:rsidRDefault="00C63B6A" w:rsidP="00237B50">
      <w:pPr>
        <w:tabs>
          <w:tab w:val="left" w:pos="7797"/>
        </w:tabs>
        <w:spacing w:line="240" w:lineRule="auto"/>
        <w:ind w:left="5528"/>
        <w:jc w:val="left"/>
        <w:rPr>
          <w:szCs w:val="28"/>
        </w:rPr>
      </w:pPr>
      <w:r w:rsidRPr="002C69A5">
        <w:rPr>
          <w:szCs w:val="28"/>
        </w:rPr>
        <w:t>Приложение</w:t>
      </w:r>
      <w:r w:rsidR="00E73C12">
        <w:rPr>
          <w:szCs w:val="28"/>
        </w:rPr>
        <w:t xml:space="preserve"> № 2</w:t>
      </w:r>
    </w:p>
    <w:p w:rsidR="00237B50" w:rsidRPr="002C69A5" w:rsidRDefault="00237B50" w:rsidP="00237B50">
      <w:pPr>
        <w:tabs>
          <w:tab w:val="left" w:pos="7797"/>
        </w:tabs>
        <w:spacing w:line="240" w:lineRule="auto"/>
        <w:ind w:left="5528"/>
        <w:jc w:val="left"/>
        <w:rPr>
          <w:szCs w:val="28"/>
        </w:rPr>
      </w:pPr>
    </w:p>
    <w:p w:rsidR="00C63B6A" w:rsidRDefault="00C63B6A" w:rsidP="00237B50">
      <w:pPr>
        <w:tabs>
          <w:tab w:val="left" w:pos="7797"/>
        </w:tabs>
        <w:spacing w:line="240" w:lineRule="auto"/>
        <w:ind w:left="5528"/>
        <w:jc w:val="left"/>
        <w:rPr>
          <w:szCs w:val="28"/>
        </w:rPr>
      </w:pPr>
      <w:r w:rsidRPr="002C69A5">
        <w:rPr>
          <w:szCs w:val="28"/>
        </w:rPr>
        <w:t>УТВЕРЖДЕНЫ</w:t>
      </w:r>
    </w:p>
    <w:p w:rsidR="00237B50" w:rsidRPr="002C69A5" w:rsidRDefault="00237B50" w:rsidP="00237B50">
      <w:pPr>
        <w:tabs>
          <w:tab w:val="left" w:pos="7797"/>
        </w:tabs>
        <w:spacing w:line="240" w:lineRule="auto"/>
        <w:ind w:left="5528"/>
        <w:jc w:val="left"/>
        <w:rPr>
          <w:szCs w:val="28"/>
        </w:rPr>
      </w:pPr>
    </w:p>
    <w:p w:rsidR="00C63B6A" w:rsidRPr="002C69A5" w:rsidRDefault="00C63B6A" w:rsidP="00237B50">
      <w:pPr>
        <w:tabs>
          <w:tab w:val="left" w:pos="7797"/>
        </w:tabs>
        <w:spacing w:line="240" w:lineRule="auto"/>
        <w:ind w:left="5528"/>
        <w:jc w:val="left"/>
        <w:rPr>
          <w:szCs w:val="28"/>
        </w:rPr>
      </w:pPr>
      <w:r w:rsidRPr="002C69A5">
        <w:rPr>
          <w:szCs w:val="28"/>
        </w:rPr>
        <w:t>постановлением Правительства</w:t>
      </w:r>
    </w:p>
    <w:p w:rsidR="00C63B6A" w:rsidRPr="002C69A5" w:rsidRDefault="00C63B6A" w:rsidP="00237B50">
      <w:pPr>
        <w:tabs>
          <w:tab w:val="left" w:pos="7797"/>
        </w:tabs>
        <w:spacing w:line="240" w:lineRule="auto"/>
        <w:ind w:left="5528"/>
        <w:jc w:val="left"/>
        <w:rPr>
          <w:szCs w:val="28"/>
        </w:rPr>
      </w:pPr>
      <w:r w:rsidRPr="002C69A5">
        <w:rPr>
          <w:szCs w:val="28"/>
        </w:rPr>
        <w:t>Кировской области</w:t>
      </w:r>
    </w:p>
    <w:p w:rsidR="00C63B6A" w:rsidRPr="002C69A5" w:rsidRDefault="00C63B6A" w:rsidP="001B4CD1">
      <w:pPr>
        <w:tabs>
          <w:tab w:val="left" w:pos="7797"/>
        </w:tabs>
        <w:spacing w:after="720" w:line="240" w:lineRule="auto"/>
        <w:ind w:left="5528"/>
        <w:jc w:val="left"/>
        <w:rPr>
          <w:szCs w:val="28"/>
        </w:rPr>
      </w:pPr>
      <w:r w:rsidRPr="002C69A5">
        <w:rPr>
          <w:szCs w:val="28"/>
        </w:rPr>
        <w:t xml:space="preserve">от </w:t>
      </w:r>
      <w:r w:rsidR="006B0BF0">
        <w:rPr>
          <w:szCs w:val="28"/>
        </w:rPr>
        <w:t>30.05.2019</w:t>
      </w:r>
      <w:r w:rsidRPr="002C69A5">
        <w:rPr>
          <w:szCs w:val="28"/>
        </w:rPr>
        <w:t xml:space="preserve">    №</w:t>
      </w:r>
      <w:r w:rsidR="006B0BF0">
        <w:rPr>
          <w:szCs w:val="28"/>
        </w:rPr>
        <w:t xml:space="preserve"> 267-П</w:t>
      </w:r>
      <w:bookmarkStart w:id="0" w:name="_GoBack"/>
      <w:bookmarkEnd w:id="0"/>
    </w:p>
    <w:p w:rsidR="00C63B6A" w:rsidRPr="002C69A5" w:rsidRDefault="00C63B6A" w:rsidP="00C63B6A">
      <w:pPr>
        <w:tabs>
          <w:tab w:val="left" w:pos="7797"/>
        </w:tabs>
        <w:spacing w:line="240" w:lineRule="auto"/>
        <w:ind w:firstLine="11"/>
        <w:jc w:val="center"/>
        <w:rPr>
          <w:b/>
          <w:szCs w:val="28"/>
        </w:rPr>
      </w:pPr>
      <w:r w:rsidRPr="002C69A5">
        <w:rPr>
          <w:b/>
          <w:szCs w:val="28"/>
        </w:rPr>
        <w:t>ИЗМЕНЕНИЯ</w:t>
      </w:r>
    </w:p>
    <w:p w:rsidR="00C63B6A" w:rsidRPr="002C69A5" w:rsidRDefault="00C63B6A" w:rsidP="00C63B6A">
      <w:pPr>
        <w:tabs>
          <w:tab w:val="left" w:pos="7797"/>
        </w:tabs>
        <w:spacing w:line="240" w:lineRule="auto"/>
        <w:ind w:firstLine="11"/>
        <w:jc w:val="center"/>
        <w:rPr>
          <w:b/>
          <w:szCs w:val="28"/>
        </w:rPr>
      </w:pPr>
      <w:r w:rsidRPr="002C69A5">
        <w:rPr>
          <w:b/>
          <w:szCs w:val="28"/>
        </w:rPr>
        <w:t xml:space="preserve">в </w:t>
      </w:r>
      <w:r>
        <w:rPr>
          <w:b/>
          <w:szCs w:val="28"/>
        </w:rPr>
        <w:t>А</w:t>
      </w:r>
      <w:r w:rsidRPr="002C69A5">
        <w:rPr>
          <w:b/>
          <w:szCs w:val="28"/>
        </w:rPr>
        <w:t xml:space="preserve">дминистративном регламенте </w:t>
      </w:r>
      <w:r w:rsidRPr="00812F36">
        <w:rPr>
          <w:b/>
          <w:szCs w:val="28"/>
        </w:rPr>
        <w:t>предоставления государственной услуги по индивидуальному информированию застрахованных лиц о перечне оказанных им медицинских услуг и их стоимости</w:t>
      </w:r>
    </w:p>
    <w:p w:rsidR="00C63B6A" w:rsidRDefault="00C63B6A" w:rsidP="00C63B6A">
      <w:pPr>
        <w:autoSpaceDE w:val="0"/>
        <w:autoSpaceDN w:val="0"/>
        <w:adjustRightInd w:val="0"/>
        <w:spacing w:line="360" w:lineRule="auto"/>
        <w:rPr>
          <w:rFonts w:eastAsia="Calibri"/>
          <w:szCs w:val="28"/>
          <w:lang w:eastAsia="en-US"/>
        </w:rPr>
      </w:pPr>
    </w:p>
    <w:p w:rsidR="00C63B6A" w:rsidRDefault="00C63B6A" w:rsidP="00C63B6A">
      <w:pPr>
        <w:pStyle w:val="a3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szCs w:val="28"/>
        </w:rPr>
      </w:pPr>
      <w:r>
        <w:rPr>
          <w:rFonts w:eastAsia="Calibri"/>
          <w:szCs w:val="28"/>
          <w:lang w:eastAsia="en-US"/>
        </w:rPr>
        <w:t>В разделе 1</w:t>
      </w:r>
      <w:r w:rsidRPr="002D6356">
        <w:rPr>
          <w:szCs w:val="28"/>
        </w:rPr>
        <w:t xml:space="preserve"> «Общие положения»</w:t>
      </w:r>
      <w:r>
        <w:rPr>
          <w:szCs w:val="28"/>
        </w:rPr>
        <w:t>.</w:t>
      </w:r>
    </w:p>
    <w:p w:rsidR="009D3876" w:rsidRDefault="009D3876" w:rsidP="009D3876">
      <w:pPr>
        <w:pStyle w:val="a3"/>
        <w:numPr>
          <w:ilvl w:val="1"/>
          <w:numId w:val="2"/>
        </w:numPr>
        <w:autoSpaceDE w:val="0"/>
        <w:autoSpaceDN w:val="0"/>
        <w:adjustRightInd w:val="0"/>
        <w:spacing w:line="360" w:lineRule="auto"/>
        <w:rPr>
          <w:szCs w:val="28"/>
        </w:rPr>
      </w:pPr>
      <w:r>
        <w:rPr>
          <w:szCs w:val="28"/>
        </w:rPr>
        <w:t>Пункт 1.1 изложить в следующей редакции:</w:t>
      </w:r>
      <w:r w:rsidR="00C63B6A" w:rsidRPr="009D3876">
        <w:rPr>
          <w:szCs w:val="28"/>
        </w:rPr>
        <w:t xml:space="preserve"> </w:t>
      </w:r>
    </w:p>
    <w:p w:rsidR="009D3876" w:rsidRPr="009D3876" w:rsidRDefault="009D3876" w:rsidP="009D3876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«1.1. </w:t>
      </w:r>
      <w:r w:rsidRPr="009D3876">
        <w:rPr>
          <w:szCs w:val="28"/>
        </w:rPr>
        <w:t xml:space="preserve">Предметом регулирования Административного регламента предоставления государственной услуги </w:t>
      </w:r>
      <w:r>
        <w:rPr>
          <w:szCs w:val="28"/>
        </w:rPr>
        <w:t>п</w:t>
      </w:r>
      <w:r w:rsidRPr="009D3876">
        <w:rPr>
          <w:szCs w:val="28"/>
        </w:rPr>
        <w:t>о индивидуальному информированию застрахованных лиц о перечне оказанных им медицинских услуг и их стоимости (далее – Административный регламент) являются последовательность и сроки выполнения административных процедур (действий), осуществляемых органами, указанными в пункте 1.2 настоящего Административного регламента</w:t>
      </w:r>
      <w:r>
        <w:rPr>
          <w:szCs w:val="28"/>
        </w:rPr>
        <w:t>,</w:t>
      </w:r>
      <w:r w:rsidRPr="009D3876">
        <w:rPr>
          <w:szCs w:val="28"/>
        </w:rPr>
        <w:t xml:space="preserve"> в рамках предос</w:t>
      </w:r>
      <w:r>
        <w:rPr>
          <w:szCs w:val="28"/>
        </w:rPr>
        <w:t>тавления государственной услуги</w:t>
      </w:r>
      <w:r w:rsidRPr="009D3876">
        <w:rPr>
          <w:szCs w:val="28"/>
        </w:rPr>
        <w:t xml:space="preserve"> по индивидуальному информированию застрахованных лиц о перечне оказанных им медицинских услуг и их стоимости (далее – государственная услуга), требования к порядку их выполнения.</w:t>
      </w:r>
    </w:p>
    <w:p w:rsidR="009D3876" w:rsidRPr="009D3876" w:rsidRDefault="009D3876" w:rsidP="009D3876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9D3876">
        <w:rPr>
          <w:szCs w:val="28"/>
        </w:rPr>
        <w:t xml:space="preserve">Заявителями на предоставление государственной услуги являются  граждане, </w:t>
      </w:r>
      <w:r w:rsidR="00E6425A">
        <w:rPr>
          <w:szCs w:val="28"/>
        </w:rPr>
        <w:t>застрахованные в системе обязательного медицинского страхования</w:t>
      </w:r>
      <w:r w:rsidRPr="009D3876">
        <w:rPr>
          <w:szCs w:val="28"/>
        </w:rPr>
        <w:t xml:space="preserve"> (далее </w:t>
      </w:r>
      <w:r w:rsidR="000B7E40">
        <w:rPr>
          <w:szCs w:val="28"/>
        </w:rPr>
        <w:t>–</w:t>
      </w:r>
      <w:r w:rsidRPr="009D3876">
        <w:rPr>
          <w:szCs w:val="28"/>
        </w:rPr>
        <w:t xml:space="preserve"> граждане).</w:t>
      </w:r>
    </w:p>
    <w:p w:rsidR="00C63B6A" w:rsidRPr="006B6CF4" w:rsidRDefault="00E6425A" w:rsidP="00C63B6A">
      <w:pPr>
        <w:autoSpaceDE w:val="0"/>
        <w:autoSpaceDN w:val="0"/>
        <w:adjustRightInd w:val="0"/>
        <w:spacing w:line="360" w:lineRule="auto"/>
        <w:ind w:left="709"/>
        <w:rPr>
          <w:szCs w:val="28"/>
        </w:rPr>
      </w:pPr>
      <w:r>
        <w:rPr>
          <w:szCs w:val="28"/>
        </w:rPr>
        <w:t xml:space="preserve">1.2. </w:t>
      </w:r>
      <w:r w:rsidR="00C63B6A">
        <w:rPr>
          <w:szCs w:val="28"/>
        </w:rPr>
        <w:t xml:space="preserve">В </w:t>
      </w:r>
      <w:r w:rsidR="00C63B6A">
        <w:rPr>
          <w:rFonts w:eastAsia="Calibri"/>
          <w:szCs w:val="28"/>
          <w:lang w:eastAsia="en-US"/>
        </w:rPr>
        <w:t>п</w:t>
      </w:r>
      <w:r w:rsidR="00C63B6A" w:rsidRPr="006B6CF4">
        <w:rPr>
          <w:rFonts w:eastAsia="Calibri"/>
          <w:szCs w:val="28"/>
          <w:lang w:eastAsia="en-US"/>
        </w:rPr>
        <w:t>ункт</w:t>
      </w:r>
      <w:r w:rsidR="00237B50">
        <w:rPr>
          <w:rFonts w:eastAsia="Calibri"/>
          <w:szCs w:val="28"/>
          <w:lang w:eastAsia="en-US"/>
        </w:rPr>
        <w:t>е</w:t>
      </w:r>
      <w:r w:rsidR="00C63B6A" w:rsidRPr="006B6CF4">
        <w:rPr>
          <w:rFonts w:eastAsia="Calibri"/>
          <w:szCs w:val="28"/>
          <w:lang w:eastAsia="en-US"/>
        </w:rPr>
        <w:t xml:space="preserve"> 1.2</w:t>
      </w:r>
      <w:r w:rsidR="00C63B6A" w:rsidRPr="006B6CF4">
        <w:rPr>
          <w:szCs w:val="28"/>
        </w:rPr>
        <w:t xml:space="preserve">: </w:t>
      </w:r>
    </w:p>
    <w:p w:rsidR="00C63B6A" w:rsidRDefault="00C63B6A" w:rsidP="00C63B6A">
      <w:pPr>
        <w:pStyle w:val="a3"/>
        <w:autoSpaceDE w:val="0"/>
        <w:autoSpaceDN w:val="0"/>
        <w:adjustRightInd w:val="0"/>
        <w:spacing w:line="360" w:lineRule="auto"/>
        <w:ind w:left="0" w:firstLine="709"/>
        <w:rPr>
          <w:szCs w:val="28"/>
        </w:rPr>
      </w:pPr>
      <w:r>
        <w:rPr>
          <w:szCs w:val="28"/>
        </w:rPr>
        <w:t xml:space="preserve">1.1.1. В абзаце </w:t>
      </w:r>
      <w:r w:rsidR="00237B50">
        <w:rPr>
          <w:szCs w:val="28"/>
        </w:rPr>
        <w:t xml:space="preserve">первом </w:t>
      </w:r>
      <w:r>
        <w:rPr>
          <w:szCs w:val="28"/>
        </w:rPr>
        <w:t>слова «</w:t>
      </w:r>
      <w:r w:rsidR="00A3139B">
        <w:rPr>
          <w:szCs w:val="28"/>
        </w:rPr>
        <w:t xml:space="preserve">, </w:t>
      </w:r>
      <w:r w:rsidRPr="00546DD1">
        <w:rPr>
          <w:szCs w:val="28"/>
        </w:rPr>
        <w:t>расположенным по адресу: 610000,</w:t>
      </w:r>
      <w:r>
        <w:rPr>
          <w:szCs w:val="28"/>
        </w:rPr>
        <w:t xml:space="preserve"> г</w:t>
      </w:r>
      <w:r w:rsidR="00237B50">
        <w:rPr>
          <w:szCs w:val="28"/>
        </w:rPr>
        <w:t>. Киров, ул. Московская, д. 4» исключить.</w:t>
      </w:r>
    </w:p>
    <w:p w:rsidR="00C63B6A" w:rsidRDefault="00C63B6A" w:rsidP="00C63B6A">
      <w:pPr>
        <w:pStyle w:val="a3"/>
        <w:autoSpaceDE w:val="0"/>
        <w:autoSpaceDN w:val="0"/>
        <w:adjustRightInd w:val="0"/>
        <w:spacing w:line="360" w:lineRule="auto"/>
        <w:ind w:left="0" w:firstLine="709"/>
        <w:rPr>
          <w:szCs w:val="28"/>
        </w:rPr>
      </w:pPr>
      <w:r>
        <w:rPr>
          <w:szCs w:val="28"/>
        </w:rPr>
        <w:t xml:space="preserve">1.1.2. </w:t>
      </w:r>
      <w:r w:rsidR="000B7E40">
        <w:rPr>
          <w:szCs w:val="28"/>
        </w:rPr>
        <w:t>А</w:t>
      </w:r>
      <w:r w:rsidR="00A3139B">
        <w:rPr>
          <w:szCs w:val="28"/>
        </w:rPr>
        <w:t xml:space="preserve">бзацы </w:t>
      </w:r>
      <w:r w:rsidR="000B7E40">
        <w:rPr>
          <w:szCs w:val="28"/>
        </w:rPr>
        <w:t xml:space="preserve">со второго по пятый </w:t>
      </w:r>
      <w:r w:rsidR="00A3139B">
        <w:rPr>
          <w:szCs w:val="28"/>
        </w:rPr>
        <w:t>и</w:t>
      </w:r>
      <w:r>
        <w:rPr>
          <w:szCs w:val="28"/>
        </w:rPr>
        <w:t xml:space="preserve">сключить.  </w:t>
      </w:r>
    </w:p>
    <w:p w:rsidR="00C63B6A" w:rsidRPr="002D6356" w:rsidRDefault="00E6425A" w:rsidP="00C63B6A">
      <w:pPr>
        <w:pStyle w:val="a3"/>
        <w:autoSpaceDE w:val="0"/>
        <w:autoSpaceDN w:val="0"/>
        <w:adjustRightInd w:val="0"/>
        <w:spacing w:line="360" w:lineRule="auto"/>
        <w:ind w:left="0" w:firstLine="709"/>
        <w:rPr>
          <w:szCs w:val="28"/>
        </w:rPr>
      </w:pPr>
      <w:r>
        <w:rPr>
          <w:szCs w:val="28"/>
        </w:rPr>
        <w:lastRenderedPageBreak/>
        <w:t>1.3</w:t>
      </w:r>
      <w:r w:rsidR="00C63B6A">
        <w:rPr>
          <w:szCs w:val="28"/>
        </w:rPr>
        <w:t>. Пункт 1.3</w:t>
      </w:r>
      <w:r w:rsidR="00C63B6A" w:rsidRPr="006B6CF4">
        <w:rPr>
          <w:szCs w:val="28"/>
        </w:rPr>
        <w:t xml:space="preserve"> изложить в следующей редакции:</w:t>
      </w:r>
    </w:p>
    <w:p w:rsidR="00C63B6A" w:rsidRDefault="00C63B6A" w:rsidP="00217DF6">
      <w:pPr>
        <w:tabs>
          <w:tab w:val="left" w:pos="7797"/>
        </w:tabs>
        <w:spacing w:line="360" w:lineRule="auto"/>
        <w:ind w:firstLine="709"/>
      </w:pPr>
      <w:r>
        <w:rPr>
          <w:szCs w:val="28"/>
        </w:rPr>
        <w:t xml:space="preserve">«1.3. </w:t>
      </w:r>
      <w:r>
        <w:t xml:space="preserve">Справочная информация и информация по вопросам предоставления государственной услуги </w:t>
      </w:r>
      <w:r w:rsidR="00A3139B">
        <w:t>предоставляю</w:t>
      </w:r>
      <w:r>
        <w:t>тся: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20"/>
      </w:pPr>
      <w:r>
        <w:t>непосредственно в помещениях Фонда с использованием информационных стендов или должностными лицами, ответственными за предоставление государственной услуги, при личном приеме;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20"/>
      </w:pPr>
      <w:r>
        <w:t>при обращении в Фонд по контактным телефонам, в письменной форме или в форме электронного документа;</w:t>
      </w:r>
    </w:p>
    <w:p w:rsidR="00C63B6A" w:rsidRPr="004E7F7E" w:rsidRDefault="00C63B6A" w:rsidP="00C63B6A">
      <w:pPr>
        <w:tabs>
          <w:tab w:val="left" w:pos="7797"/>
        </w:tabs>
        <w:spacing w:line="360" w:lineRule="auto"/>
        <w:ind w:firstLine="720"/>
      </w:pPr>
      <w:r>
        <w:t xml:space="preserve">с использованием информационно-телекоммуникационных сетей общего пользования, в том числе информационно-телекоммуникационной сети «Интернет» (далее </w:t>
      </w:r>
      <w:r w:rsidR="00A3139B">
        <w:t>–</w:t>
      </w:r>
      <w:r>
        <w:t xml:space="preserve"> сеть </w:t>
      </w:r>
      <w:r w:rsidR="00A3139B">
        <w:t>«</w:t>
      </w:r>
      <w:r>
        <w:t>Интернет</w:t>
      </w:r>
      <w:r w:rsidR="00A3139B">
        <w:t>»</w:t>
      </w:r>
      <w:r>
        <w:t xml:space="preserve">), включая </w:t>
      </w:r>
      <w:r w:rsidR="00F21B84" w:rsidRPr="00F21B84">
        <w:t xml:space="preserve"> </w:t>
      </w:r>
      <w:r w:rsidR="00F21B84">
        <w:t>федеральную государственную информационную систему «</w:t>
      </w:r>
      <w:r w:rsidR="00F21B84" w:rsidRPr="00F21B84">
        <w:t xml:space="preserve">Федеральный реестр государственных </w:t>
      </w:r>
      <w:r w:rsidR="00F21B84">
        <w:t>и муниципальных услуг (функций)»</w:t>
      </w:r>
      <w:r w:rsidR="00F21B84" w:rsidRPr="00F21B84">
        <w:t xml:space="preserve"> (далее </w:t>
      </w:r>
      <w:r w:rsidR="00735C67">
        <w:t>–</w:t>
      </w:r>
      <w:r w:rsidR="00F21B84" w:rsidRPr="00F21B84">
        <w:t xml:space="preserve"> ф</w:t>
      </w:r>
      <w:r w:rsidR="00F21B84">
        <w:t>едеральный реестр), региональную государственную информационную систему «</w:t>
      </w:r>
      <w:r w:rsidR="00F21B84" w:rsidRPr="00F21B84">
        <w:t xml:space="preserve">Реестр государственных </w:t>
      </w:r>
      <w:r w:rsidR="000B7E40">
        <w:t xml:space="preserve">и муниципальных </w:t>
      </w:r>
      <w:r w:rsidR="00F21B84" w:rsidRPr="00F21B84">
        <w:t>услуг (функций) Кировской о</w:t>
      </w:r>
      <w:r w:rsidR="00F21B84">
        <w:t>бласти»</w:t>
      </w:r>
      <w:r w:rsidR="00F21B84" w:rsidRPr="00F21B84">
        <w:t xml:space="preserve"> (далее </w:t>
      </w:r>
      <w:r w:rsidR="00735C67">
        <w:t>–</w:t>
      </w:r>
      <w:r w:rsidR="00F21B84" w:rsidRPr="00F21B84">
        <w:t xml:space="preserve"> региональный реестр)</w:t>
      </w:r>
      <w:r w:rsidR="00F21B84">
        <w:t xml:space="preserve">, </w:t>
      </w:r>
      <w:r>
        <w:t xml:space="preserve">федеральную государственную информационную систему «Единый портал государственных и муниципальных услуг (функций)» по адресу: http://www.gosuslugi.ru, </w:t>
      </w:r>
      <w:r w:rsidR="00A3139B">
        <w:t xml:space="preserve">региональную </w:t>
      </w:r>
      <w:r>
        <w:t>государственную информационную систему «Портал государственных и муниципальных услуг</w:t>
      </w:r>
      <w:r w:rsidR="00A3139B">
        <w:t xml:space="preserve"> (функций)</w:t>
      </w:r>
      <w:r>
        <w:t xml:space="preserve"> Кировской области» </w:t>
      </w:r>
      <w:r w:rsidR="00A3139B">
        <w:t xml:space="preserve">по адресу: </w:t>
      </w:r>
      <w:r>
        <w:t>http://www.gosuslugi43.ru, официальный сайт Фонда по адресу:</w:t>
      </w:r>
      <w:r w:rsidRPr="00AC6FCC">
        <w:t xml:space="preserve"> http://kotfoms.kirov.ru</w:t>
      </w:r>
      <w:r>
        <w:t>»</w:t>
      </w:r>
      <w:r w:rsidRPr="004E7F7E">
        <w:t>.</w:t>
      </w:r>
    </w:p>
    <w:p w:rsidR="00C63B6A" w:rsidRDefault="00E6425A" w:rsidP="00C63B6A">
      <w:pPr>
        <w:tabs>
          <w:tab w:val="left" w:pos="7797"/>
        </w:tabs>
        <w:spacing w:line="360" w:lineRule="auto"/>
        <w:ind w:firstLine="720"/>
      </w:pPr>
      <w:r>
        <w:t>1.4</w:t>
      </w:r>
      <w:r w:rsidR="00C63B6A">
        <w:t>. Пункт</w:t>
      </w:r>
      <w:r w:rsidR="00C701E5">
        <w:t>ы</w:t>
      </w:r>
      <w:r w:rsidR="00C63B6A">
        <w:t xml:space="preserve"> 1.4</w:t>
      </w:r>
      <w:r w:rsidR="000B7E40">
        <w:t xml:space="preserve"> – 1.7</w:t>
      </w:r>
      <w:r w:rsidR="00C63B6A">
        <w:t xml:space="preserve"> </w:t>
      </w:r>
      <w:r w:rsidR="00C63B6A" w:rsidRPr="004E7F7E">
        <w:t>изложить в следующей редакции: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20"/>
      </w:pPr>
      <w:r>
        <w:t xml:space="preserve">«1.4. Информация о ходе исполнения государственной услуги предоставляется по телефону или посредством личного посещения Фонда в любое время с момента приема документов. Для получения сведений о ходе исполнения государственной услуги заявителем указываются (называются) дата и регистрационный номер заявления. Заявителю предоставляются </w:t>
      </w:r>
      <w:r>
        <w:lastRenderedPageBreak/>
        <w:t xml:space="preserve">сведения о том, на каком этапе  исполнения государственной услуги </w:t>
      </w:r>
      <w:r w:rsidR="00A3139B">
        <w:t xml:space="preserve">(в процессе выполнения какой административной процедуры) </w:t>
      </w:r>
      <w:r>
        <w:t>находится представленный им пакет документов.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20"/>
      </w:pPr>
      <w:r>
        <w:t xml:space="preserve">Заявитель, подавший заявление в форме электронного документа с использованием федеральной государственной информационной системы «Единый портал государственных и муниципальных услуг (функций)» или </w:t>
      </w:r>
      <w:r w:rsidR="000B7E40">
        <w:t xml:space="preserve">региональной государственной </w:t>
      </w:r>
      <w:r>
        <w:t>информационной системы «Портал государственных и муниципальных услуг</w:t>
      </w:r>
      <w:r w:rsidR="00FF0F28">
        <w:t xml:space="preserve"> (функций)</w:t>
      </w:r>
      <w:r>
        <w:t xml:space="preserve"> Кировской области», информируется о ходе предоставления государственной услуги через</w:t>
      </w:r>
      <w:r w:rsidR="00A3139B">
        <w:t xml:space="preserve"> раздел</w:t>
      </w:r>
      <w:r>
        <w:t xml:space="preserve"> «Личный кабинет».</w:t>
      </w:r>
    </w:p>
    <w:p w:rsidR="00C63B6A" w:rsidRDefault="00A3139B" w:rsidP="00C63B6A">
      <w:pPr>
        <w:tabs>
          <w:tab w:val="left" w:pos="7797"/>
        </w:tabs>
        <w:spacing w:line="360" w:lineRule="auto"/>
        <w:ind w:firstLine="720"/>
      </w:pPr>
      <w:r>
        <w:t xml:space="preserve"> </w:t>
      </w:r>
      <w:r w:rsidR="00C63B6A">
        <w:t xml:space="preserve">1.5. При личном обращении </w:t>
      </w:r>
      <w:r>
        <w:t>и обращении заявителя</w:t>
      </w:r>
      <w:r w:rsidR="00C63B6A">
        <w:t xml:space="preserve"> по телефону для справок ответстве</w:t>
      </w:r>
      <w:r>
        <w:t>нный специалист обязан</w:t>
      </w:r>
      <w:r w:rsidR="00C63B6A">
        <w:t xml:space="preserve"> в открытой и доступной форме предоставить исчерпывающие сведения о предоставлении государственной услуги. При невозможности ответить на поставленные вопросы самостоятельно специалист, к которому обратился заявитель, переадресует заявителя </w:t>
      </w:r>
      <w:r>
        <w:t>к другому должностному лицу, компетентному</w:t>
      </w:r>
      <w:r w:rsidR="00C63B6A">
        <w:t xml:space="preserve"> в предоставлении данной информации.</w:t>
      </w:r>
    </w:p>
    <w:p w:rsidR="00A3139B" w:rsidRDefault="00C63B6A" w:rsidP="00A3139B">
      <w:pPr>
        <w:tabs>
          <w:tab w:val="left" w:pos="7797"/>
        </w:tabs>
        <w:spacing w:line="360" w:lineRule="auto"/>
        <w:ind w:firstLine="851"/>
      </w:pPr>
      <w:r>
        <w:t>1.6. Письменное обращение, поступившее в Фонд, рассматривается в течение 30 дней со дня</w:t>
      </w:r>
      <w:r w:rsidR="00A3139B">
        <w:t xml:space="preserve"> его</w:t>
      </w:r>
      <w:r>
        <w:t xml:space="preserve"> регистрации, за исключением случая, указанного в части 1.1 статьи 12 Федерального закона от 02.05.2006 № 59-ФЗ «О порядке рассмотрения обращений граждан Российской Федерации». </w:t>
      </w:r>
    </w:p>
    <w:p w:rsidR="00C63B6A" w:rsidRDefault="00C63B6A" w:rsidP="00A3139B">
      <w:pPr>
        <w:tabs>
          <w:tab w:val="left" w:pos="7797"/>
        </w:tabs>
        <w:spacing w:line="360" w:lineRule="auto"/>
        <w:ind w:firstLine="851"/>
      </w:pPr>
      <w:r>
        <w:t xml:space="preserve">Ответ на обращение направляется в форме электронного документа по адресу электронной почты, указанному в обращении, поступившем в Фонд в форме электронного документа, и в письменной форме по почтовому адресу, указанному в обращении, поступившем в </w:t>
      </w:r>
      <w:r w:rsidR="00FF0F28">
        <w:t>Фонд</w:t>
      </w:r>
      <w:r w:rsidR="003B3BBA">
        <w:t xml:space="preserve"> в письменной форме</w:t>
      </w:r>
      <w:r>
        <w:t>.</w:t>
      </w:r>
    </w:p>
    <w:p w:rsidR="00C63B6A" w:rsidRDefault="00F304D0" w:rsidP="00E6425A">
      <w:pPr>
        <w:tabs>
          <w:tab w:val="left" w:pos="7797"/>
        </w:tabs>
        <w:spacing w:line="360" w:lineRule="auto"/>
        <w:ind w:firstLine="720"/>
      </w:pPr>
      <w:r>
        <w:t xml:space="preserve">1.7. </w:t>
      </w:r>
      <w:r w:rsidRPr="00F304D0">
        <w:t xml:space="preserve">Государственная услуга предоставляется с </w:t>
      </w:r>
      <w:r>
        <w:t>использованием федеральной государственной информационной системы</w:t>
      </w:r>
      <w:r w:rsidRPr="00F304D0">
        <w:t xml:space="preserve"> «Единый портал государственных и муниципальных услуг (функций)» по адресу: </w:t>
      </w:r>
      <w:r w:rsidRPr="00F304D0">
        <w:lastRenderedPageBreak/>
        <w:t>http:</w:t>
      </w:r>
      <w:r>
        <w:t>//www.gosuslugi.ru, региональной государственной информационной</w:t>
      </w:r>
      <w:r w:rsidRPr="00F304D0">
        <w:t xml:space="preserve"> сис</w:t>
      </w:r>
      <w:r>
        <w:t>темы</w:t>
      </w:r>
      <w:r w:rsidRPr="00F304D0">
        <w:t xml:space="preserve"> «Портал государственных и муниципальных услуг (функций) Кировской области» по адресу: http://www.gosuslugi43.ru.</w:t>
      </w:r>
    </w:p>
    <w:p w:rsidR="00F304D0" w:rsidRDefault="00FF0F28" w:rsidP="00E6425A">
      <w:pPr>
        <w:tabs>
          <w:tab w:val="left" w:pos="7797"/>
        </w:tabs>
        <w:spacing w:line="360" w:lineRule="auto"/>
        <w:ind w:firstLine="720"/>
      </w:pPr>
      <w:r>
        <w:t>1.5</w:t>
      </w:r>
      <w:r w:rsidR="00F304D0">
        <w:t>. Пункты 1.9 – 1.10 исключить.</w:t>
      </w:r>
    </w:p>
    <w:p w:rsidR="00E6425A" w:rsidRDefault="00E6425A" w:rsidP="00E6425A">
      <w:pPr>
        <w:tabs>
          <w:tab w:val="left" w:pos="7797"/>
        </w:tabs>
        <w:spacing w:line="360" w:lineRule="auto"/>
        <w:ind w:firstLine="720"/>
      </w:pPr>
      <w:r>
        <w:t>2. В разделе 2  «Стандарт предоставления государственной услуги»:</w:t>
      </w:r>
    </w:p>
    <w:p w:rsidR="00E6425A" w:rsidRDefault="00E6425A" w:rsidP="00E6425A">
      <w:pPr>
        <w:tabs>
          <w:tab w:val="left" w:pos="7797"/>
        </w:tabs>
        <w:spacing w:line="360" w:lineRule="auto"/>
        <w:ind w:firstLine="720"/>
      </w:pPr>
      <w:r>
        <w:t>2.1. Пункт 2.2 дополнить абзацем следующего содержания:</w:t>
      </w:r>
    </w:p>
    <w:p w:rsidR="00E6425A" w:rsidRDefault="00E6425A" w:rsidP="00E6425A">
      <w:pPr>
        <w:tabs>
          <w:tab w:val="left" w:pos="7797"/>
        </w:tabs>
        <w:spacing w:line="360" w:lineRule="auto"/>
        <w:ind w:firstLine="720"/>
      </w:pPr>
      <w:r>
        <w:t>«</w:t>
      </w:r>
      <w:r w:rsidRPr="00E6425A">
        <w:t>Кировский областной территориальный фонд обязательного медицинского страхования</w:t>
      </w:r>
      <w:r>
        <w:t xml:space="preserve"> не вправе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органы государственной власти и организации, за исключением получения услуг и получения документов и информации, включенных в перечень услуг, которые являются необходимыми и обязательными для предоставления государственных услуг, утверждаемый Правительством Кировской области».</w:t>
      </w:r>
    </w:p>
    <w:p w:rsidR="00C63B6A" w:rsidRDefault="00E6425A" w:rsidP="00C63B6A">
      <w:pPr>
        <w:tabs>
          <w:tab w:val="left" w:pos="7797"/>
        </w:tabs>
        <w:spacing w:line="360" w:lineRule="auto"/>
        <w:ind w:firstLine="720"/>
      </w:pPr>
      <w:r>
        <w:t>2.2</w:t>
      </w:r>
      <w:r w:rsidR="00C63B6A">
        <w:t>. Пункт 2.5</w:t>
      </w:r>
      <w:r w:rsidR="00C63B6A" w:rsidRPr="002D6356">
        <w:t xml:space="preserve"> изложить в следующей редакции: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20"/>
      </w:pPr>
      <w:r>
        <w:t xml:space="preserve">«2.5. </w:t>
      </w:r>
      <w:r w:rsidRPr="002D6356">
        <w:t xml:space="preserve">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опубликования), размещен на официальном сайте </w:t>
      </w:r>
      <w:r>
        <w:t>государственного некоммерческого финансово-кредитного учреждения</w:t>
      </w:r>
      <w:r w:rsidRPr="00546DD1">
        <w:t xml:space="preserve"> Кировский областной территориальный фонд обязательного медицинского страхования</w:t>
      </w:r>
      <w:r>
        <w:t xml:space="preserve"> </w:t>
      </w:r>
      <w:r w:rsidRPr="002D6356">
        <w:t xml:space="preserve">в сети «Интернет», в </w:t>
      </w:r>
      <w:r w:rsidR="00A3139B">
        <w:t xml:space="preserve">федеральной </w:t>
      </w:r>
      <w:r w:rsidRPr="002D6356">
        <w:t>государственной информационной системе «Единый портал государственных и муниципальных услуг (функций)» и</w:t>
      </w:r>
      <w:r w:rsidR="00A3139B">
        <w:t>ли региональной государственной</w:t>
      </w:r>
      <w:r w:rsidRPr="002D6356">
        <w:t xml:space="preserve"> информационной системе «Портал государственных и муниципальных услуг </w:t>
      </w:r>
      <w:r w:rsidR="00A3139B">
        <w:t xml:space="preserve">(функций) </w:t>
      </w:r>
      <w:r w:rsidRPr="002D6356">
        <w:t>Кировской области»</w:t>
      </w:r>
      <w:r>
        <w:t>.</w:t>
      </w:r>
    </w:p>
    <w:p w:rsidR="00C63B6A" w:rsidRDefault="00E6425A" w:rsidP="00C63B6A">
      <w:pPr>
        <w:tabs>
          <w:tab w:val="left" w:pos="7797"/>
        </w:tabs>
        <w:spacing w:line="360" w:lineRule="auto"/>
        <w:ind w:firstLine="720"/>
      </w:pPr>
      <w:r>
        <w:t>2.3</w:t>
      </w:r>
      <w:r w:rsidR="00C63B6A">
        <w:t xml:space="preserve">. </w:t>
      </w:r>
      <w:r w:rsidR="00A3139B">
        <w:t xml:space="preserve">Пункт 2.7 </w:t>
      </w:r>
      <w:r w:rsidR="00A21EC1">
        <w:t>изложить в следующей редакции</w:t>
      </w:r>
      <w:r w:rsidR="00C63B6A">
        <w:t>:</w:t>
      </w:r>
    </w:p>
    <w:p w:rsidR="00A21EC1" w:rsidRDefault="00C63B6A" w:rsidP="00C63B6A">
      <w:pPr>
        <w:tabs>
          <w:tab w:val="left" w:pos="7797"/>
        </w:tabs>
        <w:spacing w:line="360" w:lineRule="auto"/>
        <w:ind w:firstLine="720"/>
      </w:pPr>
      <w:r>
        <w:t>«</w:t>
      </w:r>
      <w:r w:rsidR="00A21EC1">
        <w:t xml:space="preserve">2.7. </w:t>
      </w:r>
      <w:r w:rsidR="00A21EC1" w:rsidRPr="00A21EC1">
        <w:t>Фонд не вправе требовать от заявителя:</w:t>
      </w:r>
    </w:p>
    <w:p w:rsidR="00A21EC1" w:rsidRDefault="00A21EC1" w:rsidP="00A21EC1">
      <w:pPr>
        <w:tabs>
          <w:tab w:val="left" w:pos="7797"/>
        </w:tabs>
        <w:spacing w:line="360" w:lineRule="auto"/>
        <w:ind w:firstLine="720"/>
      </w:pPr>
      <w:r>
        <w:lastRenderedPageBreak/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A21EC1" w:rsidRDefault="00A21EC1" w:rsidP="00A21EC1">
      <w:pPr>
        <w:tabs>
          <w:tab w:val="left" w:pos="7797"/>
        </w:tabs>
        <w:spacing w:line="360" w:lineRule="auto"/>
        <w:ind w:firstLine="720"/>
      </w:pPr>
      <w: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</w:t>
      </w:r>
      <w:r w:rsidRPr="00A21EC1">
        <w:t>Федерального закона от 27.07.2010 № 210-ФЗ «Об организации предоставления государственных и муниципальных услуг»</w:t>
      </w:r>
      <w:r>
        <w:t>;</w:t>
      </w:r>
    </w:p>
    <w:p w:rsidR="00C63B6A" w:rsidRDefault="00A21EC1" w:rsidP="00C63B6A">
      <w:pPr>
        <w:tabs>
          <w:tab w:val="left" w:pos="7797"/>
        </w:tabs>
        <w:spacing w:line="360" w:lineRule="auto"/>
        <w:ind w:firstLine="720"/>
      </w:pPr>
      <w:r w:rsidRPr="00A21EC1">
        <w:t>представления документов и информации, на отсутствие и (или) недостоверность которых не указывалось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предусмотренных пунктом 4 части 1 статьи 7 Федерального закона от 27.07.2010 № 210-ФЗ «Об организации предоставления государственных и муниципальных услуг»</w:t>
      </w:r>
      <w:r w:rsidR="00C63B6A">
        <w:t>.</w:t>
      </w:r>
    </w:p>
    <w:p w:rsidR="00767A47" w:rsidRDefault="00A21EC1" w:rsidP="00C63B6A">
      <w:pPr>
        <w:tabs>
          <w:tab w:val="left" w:pos="7797"/>
        </w:tabs>
        <w:spacing w:line="360" w:lineRule="auto"/>
        <w:ind w:firstLine="720"/>
      </w:pPr>
      <w:r>
        <w:t>2.4</w:t>
      </w:r>
      <w:r w:rsidR="00C63B6A">
        <w:t xml:space="preserve">. </w:t>
      </w:r>
      <w:r w:rsidR="00767A47">
        <w:t>В пункте 2.15:</w:t>
      </w:r>
    </w:p>
    <w:p w:rsidR="001F3607" w:rsidRDefault="00A21EC1" w:rsidP="00C63B6A">
      <w:pPr>
        <w:tabs>
          <w:tab w:val="left" w:pos="7797"/>
        </w:tabs>
        <w:spacing w:line="360" w:lineRule="auto"/>
        <w:ind w:firstLine="720"/>
      </w:pPr>
      <w:r>
        <w:t>2.4</w:t>
      </w:r>
      <w:r w:rsidR="00767A47">
        <w:t xml:space="preserve">.1. </w:t>
      </w:r>
      <w:r w:rsidR="001F3607">
        <w:t>Абзац третий изложить в следующей редакции:</w:t>
      </w:r>
    </w:p>
    <w:p w:rsidR="001F3607" w:rsidRDefault="001F3607" w:rsidP="00C63B6A">
      <w:pPr>
        <w:tabs>
          <w:tab w:val="left" w:pos="7797"/>
        </w:tabs>
        <w:spacing w:line="360" w:lineRule="auto"/>
        <w:ind w:firstLine="720"/>
      </w:pPr>
      <w:r>
        <w:t>«</w:t>
      </w:r>
      <w:r w:rsidRPr="001F3607">
        <w:t xml:space="preserve">размещение информации о порядке предоставления государственной услуги </w:t>
      </w:r>
      <w:r>
        <w:t xml:space="preserve">в </w:t>
      </w:r>
      <w:r w:rsidR="00F21B84" w:rsidRPr="00F21B84">
        <w:t>ф</w:t>
      </w:r>
      <w:r w:rsidR="00735C67">
        <w:t>едеральном</w:t>
      </w:r>
      <w:r w:rsidR="00F21B84">
        <w:t xml:space="preserve"> реестр</w:t>
      </w:r>
      <w:r w:rsidR="00735C67">
        <w:t>е, региональном реестре</w:t>
      </w:r>
      <w:r w:rsidR="00F21B84">
        <w:t>, федеральной государственной</w:t>
      </w:r>
      <w:r w:rsidR="00F21B84" w:rsidRPr="00F21B84">
        <w:t xml:space="preserve"> </w:t>
      </w:r>
      <w:r w:rsidR="00F21B84">
        <w:t>информационной системе</w:t>
      </w:r>
      <w:r w:rsidR="00F21B84" w:rsidRPr="00F21B84">
        <w:t xml:space="preserve"> «Единый портал государственных и муниципальных услуг (функций)»</w:t>
      </w:r>
      <w:r w:rsidR="00F21B84">
        <w:t xml:space="preserve">, региональной </w:t>
      </w:r>
      <w:r w:rsidR="00F21B84">
        <w:lastRenderedPageBreak/>
        <w:t>государственной информационной системе</w:t>
      </w:r>
      <w:r w:rsidR="00F21B84" w:rsidRPr="00F21B84">
        <w:t xml:space="preserve"> «Портал государственных и муниципальных услуг (функций) Кировской области»</w:t>
      </w:r>
      <w:r w:rsidR="00F21B84">
        <w:t>, официальном</w:t>
      </w:r>
      <w:r w:rsidR="00F21B84" w:rsidRPr="00F21B84">
        <w:t xml:space="preserve"> сайт</w:t>
      </w:r>
      <w:r w:rsidR="00F21B84">
        <w:t>е</w:t>
      </w:r>
      <w:r w:rsidR="00F21B84" w:rsidRPr="00F21B84">
        <w:t xml:space="preserve"> Фонда</w:t>
      </w:r>
      <w:r w:rsidR="00FF0F28">
        <w:t>»</w:t>
      </w:r>
      <w:r>
        <w:t>.</w:t>
      </w:r>
    </w:p>
    <w:p w:rsidR="00C63B6A" w:rsidRDefault="00A21EC1" w:rsidP="00C63B6A">
      <w:pPr>
        <w:tabs>
          <w:tab w:val="left" w:pos="7797"/>
        </w:tabs>
        <w:spacing w:line="360" w:lineRule="auto"/>
        <w:ind w:firstLine="720"/>
      </w:pPr>
      <w:r>
        <w:t>2.4</w:t>
      </w:r>
      <w:r w:rsidR="00767A47">
        <w:t xml:space="preserve">.2. </w:t>
      </w:r>
      <w:r w:rsidR="00C63B6A">
        <w:t>Дополнить абзацем следующего содержания: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20"/>
      </w:pPr>
      <w:r>
        <w:t>«</w:t>
      </w:r>
      <w:r w:rsidR="00FF0F28">
        <w:t>обеспечение необходимого двукратного</w:t>
      </w:r>
      <w:r w:rsidR="00FF0F28" w:rsidRPr="00FF0F28">
        <w:t xml:space="preserve"> взаимодействия заявителя с должностными лицами </w:t>
      </w:r>
      <w:r w:rsidR="00FF0F28">
        <w:t>Фонда</w:t>
      </w:r>
      <w:r w:rsidR="00FF0F28" w:rsidRPr="00FF0F28">
        <w:t xml:space="preserve"> при предоставлении государственной услуги</w:t>
      </w:r>
      <w:r w:rsidR="003B3BBA">
        <w:t>,</w:t>
      </w:r>
      <w:r w:rsidR="00FF0F28" w:rsidRPr="00FF0F28">
        <w:t xml:space="preserve"> осуществляемого при представлении заявления и документов, необходимых для предоставления государственной услуги (в случае непосредственного обращения в </w:t>
      </w:r>
      <w:r w:rsidR="00FF0F28">
        <w:t>Фонд</w:t>
      </w:r>
      <w:r w:rsidR="00FF0F28" w:rsidRPr="00FF0F28">
        <w:t>), а также при получении результата предоставления государственной услуги</w:t>
      </w:r>
      <w:r>
        <w:t>».</w:t>
      </w:r>
    </w:p>
    <w:p w:rsidR="00C63B6A" w:rsidRDefault="00A21EC1" w:rsidP="00C63B6A">
      <w:pPr>
        <w:tabs>
          <w:tab w:val="left" w:pos="7797"/>
        </w:tabs>
        <w:spacing w:line="360" w:lineRule="auto"/>
        <w:ind w:firstLine="709"/>
      </w:pPr>
      <w:r>
        <w:t>2.5</w:t>
      </w:r>
      <w:r w:rsidR="00C63B6A">
        <w:t>. Пункт 2.16 изложить в следующей редакции: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09"/>
      </w:pPr>
      <w:r>
        <w:t>«2.16.</w:t>
      </w:r>
      <w:r w:rsidRPr="004C5FB4">
        <w:t xml:space="preserve"> </w:t>
      </w:r>
      <w:r w:rsidR="00FF0F28" w:rsidRPr="00FF0F28">
        <w:t xml:space="preserve">К предоставляемой государственной услуге предъявляются и </w:t>
      </w:r>
      <w:r w:rsidR="00FF0F28">
        <w:t>и</w:t>
      </w:r>
      <w:r w:rsidRPr="004C5FB4">
        <w:t>ные требования, в том числе учитывающие особенности выполнения административных процедур (действий) в электронной форме.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09"/>
      </w:pPr>
      <w:r>
        <w:t>2.16.1. При направлении заявителем документов на получение государственной услуги в форме электронных документов используется простая электронная подпись или усиленная квалифицированная электронная подпись.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09"/>
      </w:pPr>
      <w:r>
        <w:t xml:space="preserve">Заявление в форме электронного документа подписывается по выбору заявителя </w:t>
      </w:r>
      <w:r w:rsidR="001F3607">
        <w:t>–</w:t>
      </w:r>
      <w:r>
        <w:t xml:space="preserve"> физического лица: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09"/>
      </w:pPr>
      <w:r>
        <w:t>простой электронной подписью заявителя (представителя заявителя);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09"/>
      </w:pPr>
      <w:r>
        <w:t>усиленной квалифицированной электронной подписью заявителя (представителя заявителя).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09"/>
      </w:pPr>
      <w:r>
        <w:t xml:space="preserve">Документы, прилагаемые к заявлению в форме электронных образов бумажных документов (сканированных копий), удостоверяются электронной подписью в соответствии с требованиями постановления Правительства </w:t>
      </w:r>
      <w:r w:rsidR="001F3607">
        <w:t>Российской Федерации от 25.06.</w:t>
      </w:r>
      <w:r>
        <w:t xml:space="preserve">2012 № 634 «О видах электронной подписи, </w:t>
      </w:r>
      <w:r>
        <w:lastRenderedPageBreak/>
        <w:t>использование которых допускается при обращении за получением государственных и муниципальных услуг».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09"/>
      </w:pPr>
      <w:r>
        <w:t>2.16.2. Для обращения заявителя за получением государственной услуги в электронной форме с использованием простой электронной подписи заявитель должен быть зарегистрирован в соответствующем регистре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09"/>
      </w:pPr>
      <w:r>
        <w:t xml:space="preserve">2.16.3. Для получения сертификата усиленной квалифицированной электронной подписи заявитель должен обратиться в удостоверяющий центр, включенный в перечень уполномоченных удостоверяющих центров единой системы удостоверяющих центров, сформированный </w:t>
      </w:r>
      <w:r w:rsidR="00FF0F28" w:rsidRPr="00FF0F28">
        <w:t>Министерством цифрового развития, связи и массовых коммуникаций Российской Федерации</w:t>
      </w:r>
      <w:r>
        <w:t>.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09"/>
      </w:pPr>
      <w:r>
        <w:t xml:space="preserve">2.16.4. В случае направления заявления с </w:t>
      </w:r>
      <w:r w:rsidR="001F3607">
        <w:t xml:space="preserve">использованием </w:t>
      </w:r>
      <w:r>
        <w:t xml:space="preserve">квалифицированной электронной подписи такая подпись создается и проверяется с </w:t>
      </w:r>
      <w:r w:rsidR="001F3607">
        <w:t>помощью</w:t>
      </w:r>
      <w:r>
        <w:t xml:space="preserve"> средств электронной подписи и квалифицированного сертификата ключа проверки электронной подписи, соответствующих требованиям законодательства Российской Федерации в области использования электронной подписи.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09"/>
      </w:pPr>
      <w:r>
        <w:t xml:space="preserve">С учетом Требований к средствам электронной подписи, утвержденных приказом Федеральной службы безопасности Российской Федерации от 27.12.2011 № 796 «Об утверждении Требований к средствам электронной подписи и Требований к средствам удостоверяющего центра», при обращении за получением государственной услуги, оказываемой с применением усиленной квалифицированной электронной подписи, </w:t>
      </w:r>
      <w:r>
        <w:lastRenderedPageBreak/>
        <w:t xml:space="preserve">допускаются к использованию следующие классы средств электронной подписи: КС2, КСЗ, КВ1, КВ2 и КА1». </w:t>
      </w:r>
    </w:p>
    <w:p w:rsidR="00C63B6A" w:rsidRDefault="00767A47" w:rsidP="00C63B6A">
      <w:pPr>
        <w:tabs>
          <w:tab w:val="left" w:pos="7797"/>
        </w:tabs>
        <w:spacing w:line="360" w:lineRule="auto"/>
        <w:ind w:firstLine="709"/>
      </w:pPr>
      <w:r>
        <w:t>2.</w:t>
      </w:r>
      <w:r w:rsidR="00A21EC1">
        <w:t>6</w:t>
      </w:r>
      <w:r>
        <w:t>. Дополнить пунктами</w:t>
      </w:r>
      <w:r w:rsidR="00C63B6A">
        <w:t xml:space="preserve"> 2.18</w:t>
      </w:r>
      <w:r w:rsidR="00D8027D">
        <w:t xml:space="preserve"> – 2.21</w:t>
      </w:r>
      <w:r w:rsidR="00C63B6A" w:rsidRPr="00F43418">
        <w:t xml:space="preserve"> следующего содержания:</w:t>
      </w:r>
    </w:p>
    <w:p w:rsidR="00C63B6A" w:rsidRDefault="00C63B6A" w:rsidP="00C63B6A">
      <w:pPr>
        <w:tabs>
          <w:tab w:val="left" w:pos="7797"/>
        </w:tabs>
        <w:spacing w:line="360" w:lineRule="auto"/>
        <w:ind w:firstLine="567"/>
      </w:pPr>
      <w:r>
        <w:t xml:space="preserve"> «</w:t>
      </w:r>
      <w:r w:rsidR="00767A47">
        <w:t xml:space="preserve">2.18. </w:t>
      </w:r>
      <w:r>
        <w:t>Межведомственное информационное взаимодействие с органами, предоставляющими государственные услуги, муниципальные услуги, иными государственными органами, органами местного самоуправления либо подведомственными им организациями в целях получения документов и информации при предоставлении госуд</w:t>
      </w:r>
      <w:r w:rsidR="001F3607">
        <w:t>арственной услуги министерством не осуществляется</w:t>
      </w:r>
      <w:r>
        <w:t>.</w:t>
      </w:r>
    </w:p>
    <w:p w:rsidR="00C63B6A" w:rsidRDefault="00767A47" w:rsidP="00C63B6A">
      <w:pPr>
        <w:tabs>
          <w:tab w:val="left" w:pos="7797"/>
        </w:tabs>
        <w:spacing w:line="360" w:lineRule="auto"/>
        <w:ind w:firstLine="567"/>
      </w:pPr>
      <w:r>
        <w:t xml:space="preserve"> </w:t>
      </w:r>
      <w:r w:rsidR="00C63B6A">
        <w:t xml:space="preserve">2.19. </w:t>
      </w:r>
      <w:r w:rsidRPr="00767A47">
        <w:t>Возможность предоставления государственной услуги по экстерриториальному принципу не предусмотрена</w:t>
      </w:r>
      <w:r w:rsidR="00C63B6A">
        <w:t>.</w:t>
      </w:r>
    </w:p>
    <w:p w:rsidR="00C63B6A" w:rsidRDefault="00767A47" w:rsidP="00C63B6A">
      <w:pPr>
        <w:tabs>
          <w:tab w:val="left" w:pos="7797"/>
        </w:tabs>
        <w:spacing w:line="360" w:lineRule="auto"/>
        <w:ind w:firstLine="567"/>
      </w:pPr>
      <w:r>
        <w:t xml:space="preserve"> </w:t>
      </w:r>
      <w:r w:rsidR="00C63B6A">
        <w:t xml:space="preserve">2.20. Порядок получения информации о ходе предоставления государственной услуги </w:t>
      </w:r>
      <w:r w:rsidR="00FF0F28">
        <w:t>регламентирован</w:t>
      </w:r>
      <w:r w:rsidR="00C63B6A">
        <w:t xml:space="preserve"> пу</w:t>
      </w:r>
      <w:r w:rsidR="001F3607">
        <w:t>нктом 1.4 настоящего Административного регламента</w:t>
      </w:r>
      <w:r w:rsidR="00C63B6A">
        <w:t>.</w:t>
      </w:r>
    </w:p>
    <w:p w:rsidR="00C63B6A" w:rsidRDefault="00767A47" w:rsidP="00767A47">
      <w:pPr>
        <w:tabs>
          <w:tab w:val="left" w:pos="7797"/>
        </w:tabs>
        <w:spacing w:line="360" w:lineRule="auto"/>
        <w:ind w:firstLine="567"/>
      </w:pPr>
      <w:r>
        <w:t xml:space="preserve"> </w:t>
      </w:r>
      <w:r w:rsidR="00700C8F">
        <w:t xml:space="preserve">2.21. Услуги, которые являются необходимыми и обязательными для </w:t>
      </w:r>
      <w:r w:rsidR="00700C8F" w:rsidRPr="00700C8F">
        <w:t>предоставления государственной услуги по индивидуальному информированию застрахованных лиц о перечне оказанных им медицинских услуг и их стоимости</w:t>
      </w:r>
      <w:r w:rsidR="001F3607">
        <w:t>, отсутствуют</w:t>
      </w:r>
      <w:r w:rsidR="00217DF6">
        <w:t>»</w:t>
      </w:r>
      <w:r>
        <w:t>.</w:t>
      </w:r>
    </w:p>
    <w:p w:rsidR="00A21EC1" w:rsidRDefault="00C63B6A" w:rsidP="00A21EC1">
      <w:pPr>
        <w:pStyle w:val="ab"/>
        <w:spacing w:line="360" w:lineRule="auto"/>
        <w:ind w:firstLine="709"/>
      </w:pPr>
      <w:r w:rsidRPr="00453BC6">
        <w:t xml:space="preserve">3. </w:t>
      </w:r>
      <w:r w:rsidR="00217DF6">
        <w:t>Раздел</w:t>
      </w:r>
      <w:r w:rsidR="00A21EC1">
        <w:t xml:space="preserve"> 3 «Состав, последовательность и сроки выполнения административных процедур, требования к порядку их выполнения»</w:t>
      </w:r>
      <w:r w:rsidR="00217DF6">
        <w:t xml:space="preserve"> изложить в следующей редакции</w:t>
      </w:r>
      <w:r w:rsidR="00A21EC1">
        <w:t>:</w:t>
      </w:r>
    </w:p>
    <w:p w:rsidR="00217DF6" w:rsidRDefault="00217DF6" w:rsidP="00A21EC1">
      <w:pPr>
        <w:pStyle w:val="ab"/>
        <w:spacing w:line="360" w:lineRule="auto"/>
        <w:ind w:firstLine="709"/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080"/>
      </w:tblGrid>
      <w:tr w:rsidR="00217DF6" w:rsidRPr="00217DF6" w:rsidTr="00167D99">
        <w:tc>
          <w:tcPr>
            <w:tcW w:w="1384" w:type="dxa"/>
          </w:tcPr>
          <w:p w:rsidR="00217DF6" w:rsidRPr="00217DF6" w:rsidRDefault="00217DF6" w:rsidP="00217DF6">
            <w:pPr>
              <w:pStyle w:val="ab"/>
              <w:ind w:firstLine="709"/>
              <w:rPr>
                <w:b/>
              </w:rPr>
            </w:pPr>
            <w:r>
              <w:rPr>
                <w:b/>
              </w:rPr>
              <w:t>«3</w:t>
            </w:r>
            <w:r w:rsidRPr="00217DF6">
              <w:rPr>
                <w:b/>
              </w:rPr>
              <w:t>.</w:t>
            </w:r>
          </w:p>
        </w:tc>
        <w:tc>
          <w:tcPr>
            <w:tcW w:w="8080" w:type="dxa"/>
          </w:tcPr>
          <w:p w:rsidR="00217DF6" w:rsidRPr="00217DF6" w:rsidRDefault="00217DF6" w:rsidP="001725B0">
            <w:pPr>
              <w:pStyle w:val="ab"/>
              <w:rPr>
                <w:b/>
              </w:rPr>
            </w:pPr>
            <w:r w:rsidRPr="00217DF6">
              <w:rPr>
                <w:b/>
              </w:rPr>
              <w:t>Состав, последовательность и сроки выполнения административных процедур</w:t>
            </w:r>
            <w:r>
              <w:rPr>
                <w:b/>
              </w:rPr>
              <w:t xml:space="preserve"> (действий)</w:t>
            </w:r>
            <w:r w:rsidRPr="00217DF6">
              <w:rPr>
                <w:b/>
              </w:rPr>
              <w:t>, требования к порядку их выполнения, в том числе особенности выполнения административных процедур в электронной форме</w:t>
            </w:r>
          </w:p>
        </w:tc>
      </w:tr>
    </w:tbl>
    <w:p w:rsidR="00217DF6" w:rsidRDefault="00217DF6" w:rsidP="00217DF6">
      <w:pPr>
        <w:tabs>
          <w:tab w:val="left" w:pos="7797"/>
        </w:tabs>
        <w:spacing w:line="360" w:lineRule="auto"/>
      </w:pPr>
    </w:p>
    <w:p w:rsidR="00C63B6A" w:rsidRDefault="00C63B6A" w:rsidP="00217DF6">
      <w:pPr>
        <w:tabs>
          <w:tab w:val="left" w:pos="7797"/>
        </w:tabs>
        <w:spacing w:line="360" w:lineRule="auto"/>
        <w:ind w:firstLine="709"/>
      </w:pPr>
      <w:r>
        <w:t xml:space="preserve">3.1. </w:t>
      </w:r>
      <w:r w:rsidRPr="006D26CD">
        <w:t xml:space="preserve">Заявитель </w:t>
      </w:r>
      <w:r>
        <w:t>подает</w:t>
      </w:r>
      <w:r w:rsidRPr="006D26CD">
        <w:t xml:space="preserve"> заявление о получении государственной услуги в электронной форме с использованием региональной </w:t>
      </w:r>
      <w:r w:rsidR="001F3607">
        <w:t xml:space="preserve">государственной </w:t>
      </w:r>
      <w:r w:rsidRPr="006D26CD">
        <w:lastRenderedPageBreak/>
        <w:t xml:space="preserve">информационной системы «Портал государственных и муниципальных услуг </w:t>
      </w:r>
      <w:r w:rsidR="001F3607">
        <w:t xml:space="preserve">(функций) </w:t>
      </w:r>
      <w:r w:rsidRPr="006D26CD">
        <w:t>Кировской области» и федеральной государственной информационной системы «Единый портал государственных и муниципальных услуг</w:t>
      </w:r>
      <w:r w:rsidR="001F3607">
        <w:t xml:space="preserve"> (функций)</w:t>
      </w:r>
      <w:r w:rsidRPr="006D26CD">
        <w:t>»</w:t>
      </w:r>
      <w:r w:rsidR="001F3607">
        <w:t>.</w:t>
      </w:r>
    </w:p>
    <w:p w:rsidR="00C63B6A" w:rsidRDefault="00A21EC1" w:rsidP="00217DF6">
      <w:pPr>
        <w:tabs>
          <w:tab w:val="left" w:pos="7797"/>
        </w:tabs>
        <w:spacing w:line="360" w:lineRule="auto"/>
        <w:ind w:firstLine="709"/>
      </w:pPr>
      <w:r>
        <w:t>3.2</w:t>
      </w:r>
      <w:r w:rsidR="00C63B6A">
        <w:t xml:space="preserve">. </w:t>
      </w:r>
      <w:r w:rsidR="00C63B6A" w:rsidRPr="00D24C91">
        <w:t xml:space="preserve">Предоставление государственной услуги </w:t>
      </w:r>
      <w:r w:rsidR="00C63B6A">
        <w:t xml:space="preserve">в электронной форме </w:t>
      </w:r>
      <w:r w:rsidR="00C63B6A" w:rsidRPr="00D24C91">
        <w:t>включает в себя следующие административные процедуры</w:t>
      </w:r>
      <w:r w:rsidR="00217DF6">
        <w:t xml:space="preserve"> (действия)</w:t>
      </w:r>
      <w:r w:rsidR="00C63B6A" w:rsidRPr="00D24C91">
        <w:t>:</w:t>
      </w:r>
      <w:r w:rsidR="00C63B6A">
        <w:t xml:space="preserve"> 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95"/>
      </w:pPr>
      <w:r>
        <w:t xml:space="preserve">прием и регистрация </w:t>
      </w:r>
      <w:r w:rsidR="00CF7724">
        <w:t>Фондом</w:t>
      </w:r>
      <w:r>
        <w:t xml:space="preserve"> </w:t>
      </w:r>
      <w:r w:rsidR="00154D26">
        <w:t>обращения</w:t>
      </w:r>
      <w:r>
        <w:t xml:space="preserve"> и иных документов, необходимых для предоставления услуги;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95"/>
      </w:pPr>
      <w:r>
        <w:t>получение</w:t>
      </w:r>
      <w:r w:rsidR="00610567">
        <w:t xml:space="preserve"> заявителем</w:t>
      </w:r>
      <w:r>
        <w:t xml:space="preserve"> результата предоставления услуги;</w:t>
      </w:r>
    </w:p>
    <w:p w:rsidR="00E46643" w:rsidRDefault="00E46643" w:rsidP="00C63B6A">
      <w:pPr>
        <w:tabs>
          <w:tab w:val="left" w:pos="7797"/>
        </w:tabs>
        <w:spacing w:line="360" w:lineRule="auto"/>
        <w:ind w:firstLine="795"/>
      </w:pPr>
      <w:r>
        <w:t xml:space="preserve">3.3. </w:t>
      </w:r>
      <w:r w:rsidR="00610567" w:rsidRPr="00610567">
        <w:t>Порядок осуществления административных процедур (действий)</w:t>
      </w:r>
      <w:r w:rsidR="00610567">
        <w:t>.</w:t>
      </w:r>
    </w:p>
    <w:p w:rsidR="00610567" w:rsidRDefault="00610567" w:rsidP="00F304D0">
      <w:pPr>
        <w:tabs>
          <w:tab w:val="left" w:pos="7797"/>
        </w:tabs>
        <w:spacing w:line="360" w:lineRule="auto"/>
        <w:ind w:firstLine="795"/>
      </w:pPr>
      <w:r>
        <w:t xml:space="preserve">3.3.1. </w:t>
      </w:r>
      <w:r w:rsidRPr="00610567">
        <w:t>Описание последовательности действий при прием</w:t>
      </w:r>
      <w:r>
        <w:t>е и регистрации</w:t>
      </w:r>
      <w:r w:rsidRPr="00610567">
        <w:t xml:space="preserve"> </w:t>
      </w:r>
      <w:r>
        <w:t>Фондом</w:t>
      </w:r>
      <w:r w:rsidR="00154D26">
        <w:t xml:space="preserve"> обращения</w:t>
      </w:r>
      <w:r w:rsidRPr="00610567">
        <w:t xml:space="preserve"> и иных документов, необходимых для предоставления услуги</w:t>
      </w:r>
      <w:r>
        <w:t>.</w:t>
      </w:r>
    </w:p>
    <w:p w:rsidR="00610567" w:rsidRDefault="00610567" w:rsidP="00610567">
      <w:pPr>
        <w:tabs>
          <w:tab w:val="left" w:pos="7797"/>
        </w:tabs>
        <w:spacing w:line="360" w:lineRule="auto"/>
        <w:ind w:firstLine="795"/>
      </w:pPr>
      <w:r>
        <w:t xml:space="preserve">Основанием для начала административной процедуры является направление обращения с использованием </w:t>
      </w:r>
      <w:r w:rsidR="00B42371" w:rsidRPr="00B42371">
        <w:t>федеральной госуда</w:t>
      </w:r>
      <w:r w:rsidR="00B42371">
        <w:t>рственной информационной системы</w:t>
      </w:r>
      <w:r w:rsidR="00B42371" w:rsidRPr="00B42371">
        <w:t xml:space="preserve"> «Единый портал государственных и муниципальных услуг (функций)» или региональной госуда</w:t>
      </w:r>
      <w:r w:rsidR="00B42371">
        <w:t>рственной информационной системы</w:t>
      </w:r>
      <w:r w:rsidR="00B42371" w:rsidRPr="00B42371">
        <w:t xml:space="preserve"> «Портал государственных и муниципальных услуг (функций) Кировской области»</w:t>
      </w:r>
      <w:r>
        <w:t>.</w:t>
      </w:r>
    </w:p>
    <w:p w:rsidR="00610567" w:rsidRDefault="00610567" w:rsidP="00610567">
      <w:pPr>
        <w:tabs>
          <w:tab w:val="left" w:pos="7797"/>
        </w:tabs>
        <w:spacing w:line="360" w:lineRule="auto"/>
        <w:ind w:firstLine="795"/>
      </w:pPr>
      <w:r>
        <w:t>Предусмотрено автоматизированное выполнение следующих процедур:</w:t>
      </w:r>
    </w:p>
    <w:p w:rsidR="00610567" w:rsidRDefault="00610567" w:rsidP="00610567">
      <w:pPr>
        <w:tabs>
          <w:tab w:val="left" w:pos="7797"/>
        </w:tabs>
        <w:spacing w:line="360" w:lineRule="auto"/>
        <w:ind w:firstLine="795"/>
      </w:pPr>
      <w:r>
        <w:t>прием обращения;</w:t>
      </w:r>
    </w:p>
    <w:p w:rsidR="00610567" w:rsidRDefault="00610567" w:rsidP="00610567">
      <w:pPr>
        <w:tabs>
          <w:tab w:val="left" w:pos="7797"/>
        </w:tabs>
        <w:spacing w:line="360" w:lineRule="auto"/>
        <w:ind w:firstLine="795"/>
      </w:pPr>
      <w:r>
        <w:t>осуществление регистрации обращения в электронном журнале.</w:t>
      </w:r>
    </w:p>
    <w:p w:rsidR="00610567" w:rsidRDefault="00610567" w:rsidP="00610567">
      <w:pPr>
        <w:tabs>
          <w:tab w:val="left" w:pos="7797"/>
        </w:tabs>
        <w:spacing w:line="360" w:lineRule="auto"/>
        <w:ind w:firstLine="795"/>
      </w:pPr>
      <w:r>
        <w:t>Результатом административной процедуры является регистрация обращения.</w:t>
      </w:r>
    </w:p>
    <w:p w:rsidR="004A10CC" w:rsidRDefault="004A10CC" w:rsidP="00610567">
      <w:pPr>
        <w:tabs>
          <w:tab w:val="left" w:pos="7797"/>
        </w:tabs>
        <w:spacing w:line="360" w:lineRule="auto"/>
        <w:ind w:firstLine="795"/>
      </w:pPr>
      <w:r>
        <w:t>Обращение</w:t>
      </w:r>
      <w:r w:rsidRPr="004A10CC">
        <w:t>, принятое посредством федеральной государс</w:t>
      </w:r>
      <w:r>
        <w:t>твенной информационной системы «</w:t>
      </w:r>
      <w:r w:rsidRPr="004A10CC">
        <w:t xml:space="preserve">Единый портал государственных </w:t>
      </w:r>
      <w:r>
        <w:t>и муниципальных услуг (функций)»</w:t>
      </w:r>
      <w:r w:rsidRPr="004A10CC">
        <w:t xml:space="preserve"> или региональной государс</w:t>
      </w:r>
      <w:r>
        <w:t xml:space="preserve">твенной </w:t>
      </w:r>
      <w:r>
        <w:lastRenderedPageBreak/>
        <w:t>информационной системы «</w:t>
      </w:r>
      <w:r w:rsidRPr="004A10CC">
        <w:t>Портал государственных и муниципальных ус</w:t>
      </w:r>
      <w:r>
        <w:t>луг (функций) Кировской области»</w:t>
      </w:r>
      <w:r w:rsidRPr="004A10CC">
        <w:t>, регистрируется в автоматическом режиме.</w:t>
      </w:r>
    </w:p>
    <w:p w:rsidR="00610567" w:rsidRPr="001A350E" w:rsidRDefault="00F304D0" w:rsidP="00610567">
      <w:pPr>
        <w:tabs>
          <w:tab w:val="left" w:pos="7797"/>
        </w:tabs>
        <w:spacing w:line="360" w:lineRule="auto"/>
        <w:ind w:firstLine="795"/>
      </w:pPr>
      <w:r>
        <w:t>3.3.2</w:t>
      </w:r>
      <w:r w:rsidR="00610567" w:rsidRPr="001A350E">
        <w:t>. Описание последовательности действий при получении заявителем результата предоставления услуги.</w:t>
      </w:r>
    </w:p>
    <w:p w:rsidR="00610567" w:rsidRPr="001A350E" w:rsidRDefault="00610567" w:rsidP="00610567">
      <w:pPr>
        <w:tabs>
          <w:tab w:val="left" w:pos="7797"/>
        </w:tabs>
        <w:spacing w:line="360" w:lineRule="auto"/>
        <w:ind w:firstLine="795"/>
      </w:pPr>
      <w:r w:rsidRPr="001A350E">
        <w:t>Результатом выполнения административной процедуры</w:t>
      </w:r>
      <w:r w:rsidR="00154D26">
        <w:t xml:space="preserve"> (действий)</w:t>
      </w:r>
      <w:r w:rsidRPr="001A350E">
        <w:t xml:space="preserve"> является формирование и предоставление (направление) з</w:t>
      </w:r>
      <w:r w:rsidR="001725B0">
        <w:t>аявителю информации не позднее трех</w:t>
      </w:r>
      <w:r w:rsidRPr="001A350E">
        <w:t xml:space="preserve"> рабочих дней со дня подачи обращения.</w:t>
      </w:r>
    </w:p>
    <w:p w:rsidR="00610567" w:rsidRDefault="00610567" w:rsidP="00610567">
      <w:pPr>
        <w:tabs>
          <w:tab w:val="left" w:pos="7797"/>
        </w:tabs>
        <w:spacing w:line="360" w:lineRule="auto"/>
        <w:ind w:firstLine="795"/>
      </w:pPr>
      <w:r w:rsidRPr="001A350E">
        <w:t xml:space="preserve">Информация направляется заявителю с использованием </w:t>
      </w:r>
      <w:r w:rsidR="00B42371" w:rsidRPr="001A350E">
        <w:t>федеральной государственной информационной системы «Единый портал государственных и муниципальных услуг (функций)» или региональной государственной информационной системы «Портал государственных и муниципальных услуг (функций</w:t>
      </w:r>
      <w:r w:rsidR="001725B0">
        <w:t>) Кировской области</w:t>
      </w:r>
      <w:r w:rsidRPr="001A350E">
        <w:t>.</w:t>
      </w:r>
      <w:r w:rsidR="00361B70">
        <w:t xml:space="preserve"> </w:t>
      </w:r>
    </w:p>
    <w:p w:rsidR="00BA0F92" w:rsidRDefault="001725B0" w:rsidP="00BA0F92">
      <w:pPr>
        <w:tabs>
          <w:tab w:val="left" w:pos="7797"/>
        </w:tabs>
        <w:spacing w:line="360" w:lineRule="auto"/>
        <w:ind w:firstLine="795"/>
      </w:pPr>
      <w:r>
        <w:t>3.4</w:t>
      </w:r>
      <w:r w:rsidR="00C63B6A">
        <w:t xml:space="preserve">. </w:t>
      </w:r>
      <w:r w:rsidR="00BA0F92">
        <w:t>Основанием для исправления допущенных опечаток и ошибок в выданных в результате предоставления госу</w:t>
      </w:r>
      <w:r>
        <w:t xml:space="preserve">дарственной услуги документах </w:t>
      </w:r>
      <w:r w:rsidR="00BA0F92">
        <w:t xml:space="preserve">является получение </w:t>
      </w:r>
      <w:r w:rsidR="00081071">
        <w:t xml:space="preserve">Фондом </w:t>
      </w:r>
      <w:r w:rsidR="00BA0F92">
        <w:t xml:space="preserve">заявления об исправлении допущенных опечаток и ошибок в выданных в результате предоставления государственной услуги документах, представленного заявителем (далее </w:t>
      </w:r>
      <w:r>
        <w:t>–</w:t>
      </w:r>
      <w:r w:rsidR="00BA0F92">
        <w:t xml:space="preserve"> заявление об исправлении ошибок).</w:t>
      </w:r>
    </w:p>
    <w:p w:rsidR="00BA0F92" w:rsidRDefault="00BA0F92" w:rsidP="00BA0F92">
      <w:pPr>
        <w:tabs>
          <w:tab w:val="left" w:pos="7797"/>
        </w:tabs>
        <w:spacing w:line="360" w:lineRule="auto"/>
        <w:ind w:firstLine="795"/>
      </w:pPr>
      <w:r>
        <w:t xml:space="preserve">Заявление об исправлении ошибок представляется в </w:t>
      </w:r>
      <w:r w:rsidR="00154D26">
        <w:t>Фонд</w:t>
      </w:r>
      <w:r>
        <w:t xml:space="preserve"> в произвольной форме.</w:t>
      </w:r>
    </w:p>
    <w:p w:rsidR="00BA0F92" w:rsidRDefault="00BA0F92" w:rsidP="00BA0F92">
      <w:pPr>
        <w:tabs>
          <w:tab w:val="left" w:pos="7797"/>
        </w:tabs>
        <w:spacing w:line="360" w:lineRule="auto"/>
        <w:ind w:firstLine="795"/>
      </w:pPr>
      <w:r>
        <w:t xml:space="preserve">Заявление об исправлении ошибок рассматривается </w:t>
      </w:r>
      <w:r w:rsidR="00154D26">
        <w:t>должностными лицами Фонда</w:t>
      </w:r>
      <w:r>
        <w:t>, уполномоченным</w:t>
      </w:r>
      <w:r w:rsidR="00154D26">
        <w:t>и</w:t>
      </w:r>
      <w:r>
        <w:t xml:space="preserve"> расс</w:t>
      </w:r>
      <w:r w:rsidR="001725B0">
        <w:t>матривать документы, в течение трех</w:t>
      </w:r>
      <w:r>
        <w:t xml:space="preserve"> рабочих дней с даты его регистрации.</w:t>
      </w:r>
    </w:p>
    <w:p w:rsidR="00BA0F92" w:rsidRDefault="001725B0" w:rsidP="00BA0F92">
      <w:pPr>
        <w:tabs>
          <w:tab w:val="left" w:pos="7797"/>
        </w:tabs>
        <w:spacing w:line="360" w:lineRule="auto"/>
        <w:ind w:firstLine="795"/>
      </w:pPr>
      <w:r>
        <w:t>3.5</w:t>
      </w:r>
      <w:r w:rsidR="00BA0F92">
        <w:t xml:space="preserve">. В случае выявления допущенных опечаток и (или) ошибок в выданных в результате предоставления государственной услуги документах </w:t>
      </w:r>
      <w:r w:rsidR="00154D26">
        <w:t>должностные лица Фонда, уполномоченные</w:t>
      </w:r>
      <w:r w:rsidR="00BA0F92">
        <w:t xml:space="preserve"> рассматривать документы, осуществляет замену указанных док</w:t>
      </w:r>
      <w:r>
        <w:t>ументов в срок, не превышающий пять</w:t>
      </w:r>
      <w:r w:rsidR="00BA0F92">
        <w:t xml:space="preserve"> рабочих дней с даты регистрации заявления об исправлении ошибок.</w:t>
      </w:r>
    </w:p>
    <w:p w:rsidR="00C63B6A" w:rsidRDefault="00BA0F92" w:rsidP="00BA0F92">
      <w:pPr>
        <w:tabs>
          <w:tab w:val="left" w:pos="7797"/>
        </w:tabs>
        <w:spacing w:line="360" w:lineRule="auto"/>
        <w:ind w:firstLine="795"/>
      </w:pPr>
      <w:r>
        <w:lastRenderedPageBreak/>
        <w:t xml:space="preserve">В случае отсутствия опечаток и (или) ошибок в выданных в результате предоставления государственной услуги документах </w:t>
      </w:r>
      <w:r w:rsidR="004A10CC">
        <w:t>должностное лицо Фонда</w:t>
      </w:r>
      <w:r>
        <w:t>, уполномоченн</w:t>
      </w:r>
      <w:r w:rsidR="004A10CC">
        <w:t>ое</w:t>
      </w:r>
      <w:r>
        <w:t xml:space="preserve"> рассматривать документы, письменно сообщает заявителю об отсутствии таких опечаток и (или)</w:t>
      </w:r>
      <w:r w:rsidR="003B3BBA">
        <w:t xml:space="preserve"> ошибок в срок, не превышающий пять</w:t>
      </w:r>
      <w:r>
        <w:t xml:space="preserve"> рабочих дней с даты регистрации заявления об исправлении ошибок</w:t>
      </w:r>
      <w:r w:rsidR="00C63B6A">
        <w:t>».</w:t>
      </w:r>
    </w:p>
    <w:p w:rsidR="00D8027D" w:rsidRDefault="00C63B6A" w:rsidP="00C63B6A">
      <w:pPr>
        <w:tabs>
          <w:tab w:val="left" w:pos="7797"/>
        </w:tabs>
        <w:spacing w:line="360" w:lineRule="auto"/>
        <w:ind w:firstLine="795"/>
      </w:pPr>
      <w:r>
        <w:t xml:space="preserve">4. </w:t>
      </w:r>
      <w:r w:rsidR="00D8027D">
        <w:t>В р</w:t>
      </w:r>
      <w:r>
        <w:t>аздел</w:t>
      </w:r>
      <w:r w:rsidR="00D8027D">
        <w:t>е</w:t>
      </w:r>
      <w:r>
        <w:t xml:space="preserve"> 4 «Формы контроля </w:t>
      </w:r>
      <w:r w:rsidR="00B42371">
        <w:t>за исполнением Административного регламента</w:t>
      </w:r>
      <w:r>
        <w:t>»</w:t>
      </w:r>
      <w:r w:rsidR="00D8027D">
        <w:t>:</w:t>
      </w:r>
    </w:p>
    <w:p w:rsidR="00D8027D" w:rsidRDefault="003B3BBA" w:rsidP="00C63B6A">
      <w:pPr>
        <w:tabs>
          <w:tab w:val="left" w:pos="7797"/>
        </w:tabs>
        <w:spacing w:line="360" w:lineRule="auto"/>
        <w:ind w:firstLine="795"/>
      </w:pPr>
      <w:r>
        <w:t>4.1. Пункт 4.1</w:t>
      </w:r>
      <w:r w:rsidR="00D8027D">
        <w:t xml:space="preserve"> изложить в следующей редакции:</w:t>
      </w:r>
    </w:p>
    <w:p w:rsidR="00D8027D" w:rsidRDefault="00D8027D" w:rsidP="00C63B6A">
      <w:pPr>
        <w:tabs>
          <w:tab w:val="left" w:pos="7797"/>
        </w:tabs>
        <w:spacing w:line="360" w:lineRule="auto"/>
        <w:ind w:firstLine="795"/>
      </w:pPr>
      <w:r>
        <w:t>«</w:t>
      </w:r>
      <w:r w:rsidR="001725B0">
        <w:t xml:space="preserve">4.1. </w:t>
      </w:r>
      <w:r w:rsidRPr="00D8027D">
        <w:t xml:space="preserve">Текущий контроль за </w:t>
      </w:r>
      <w:r w:rsidR="00627EBC">
        <w:t>соблюдением и исполнением ответственными должностными лицами положений настоящего административного регламента и иных нормативный правовых актов, устанавливающих требования к предоставлению государственной услуги, а также за принятие</w:t>
      </w:r>
      <w:r w:rsidR="001725B0">
        <w:t>м</w:t>
      </w:r>
      <w:r w:rsidR="00627EBC">
        <w:t xml:space="preserve"> ими решений осуществляется заместителями руководителя Фонда</w:t>
      </w:r>
      <w:r>
        <w:t>»</w:t>
      </w:r>
      <w:r w:rsidRPr="00D8027D">
        <w:t>.</w:t>
      </w:r>
    </w:p>
    <w:p w:rsidR="00D8027D" w:rsidRDefault="00D8027D" w:rsidP="00C63B6A">
      <w:pPr>
        <w:tabs>
          <w:tab w:val="left" w:pos="7797"/>
        </w:tabs>
        <w:spacing w:line="360" w:lineRule="auto"/>
        <w:ind w:firstLine="795"/>
      </w:pPr>
      <w:r>
        <w:t>4.2. Дополнить пунктом 4.7 следующего содержания:</w:t>
      </w:r>
    </w:p>
    <w:p w:rsidR="00C63B6A" w:rsidRDefault="00B42371" w:rsidP="00C63B6A">
      <w:pPr>
        <w:tabs>
          <w:tab w:val="left" w:pos="7797"/>
        </w:tabs>
        <w:spacing w:line="360" w:lineRule="auto"/>
        <w:ind w:firstLine="795"/>
      </w:pPr>
      <w:r>
        <w:t>«4.7</w:t>
      </w:r>
      <w:r w:rsidR="00C63B6A">
        <w:t>. Контроль за предоставлением государственной услуги может осуществляться заявителями, иными гражданами, их объединениями и организациями, чьи права или законные интересы были нарушены, на основе принципов добровольности и законности</w:t>
      </w:r>
      <w:r w:rsidR="00D8027D">
        <w:t>»</w:t>
      </w:r>
      <w:r w:rsidR="00C63B6A">
        <w:t>.</w:t>
      </w:r>
    </w:p>
    <w:p w:rsidR="00C63B6A" w:rsidRDefault="00C701E5" w:rsidP="00C63B6A">
      <w:pPr>
        <w:tabs>
          <w:tab w:val="left" w:pos="7797"/>
        </w:tabs>
        <w:spacing w:line="360" w:lineRule="auto"/>
        <w:ind w:firstLine="795"/>
      </w:pPr>
      <w:r>
        <w:t>4.7</w:t>
      </w:r>
      <w:r w:rsidR="00C63B6A">
        <w:t xml:space="preserve">.1. Контроль за предоставлением государственной услуги со стороны граждан, их объединений и организаций может осуществляться путем направления в </w:t>
      </w:r>
      <w:r w:rsidR="00627EBC">
        <w:t>Фонд</w:t>
      </w:r>
      <w:r w:rsidR="00C63B6A">
        <w:t>: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95"/>
      </w:pPr>
      <w:r>
        <w:t>предложений о совершенствовании предоставления государственной услуги;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95"/>
      </w:pPr>
      <w:r>
        <w:t>заявлений о нарушении нормативных правовых актов при предоставлении государственной услуги;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95"/>
      </w:pPr>
      <w:r>
        <w:lastRenderedPageBreak/>
        <w:t xml:space="preserve">жалоб по фактам нарушения должностными лицами </w:t>
      </w:r>
      <w:r w:rsidR="00627EBC">
        <w:t>Фонда</w:t>
      </w:r>
      <w:r>
        <w:t xml:space="preserve"> прав, свобод или законных интересов </w:t>
      </w:r>
      <w:r w:rsidR="00B42371">
        <w:t xml:space="preserve">заявителей </w:t>
      </w:r>
      <w:r>
        <w:t>при предоставлении государственной услуги».</w:t>
      </w:r>
    </w:p>
    <w:p w:rsidR="00C701E5" w:rsidRDefault="00C63B6A" w:rsidP="001725B0">
      <w:pPr>
        <w:tabs>
          <w:tab w:val="left" w:pos="7797"/>
        </w:tabs>
        <w:spacing w:line="360" w:lineRule="auto"/>
        <w:ind w:firstLine="795"/>
      </w:pPr>
      <w:r>
        <w:t xml:space="preserve">5. Раздел 5 «Досудебный (внесудебный) порядок обжалования решений и действий (бездействия) </w:t>
      </w:r>
      <w:r w:rsidR="00B42371">
        <w:t>Фонда</w:t>
      </w:r>
      <w:r>
        <w:t>, его должностных лиц, предоставляющих государственную услугу» изложить в следующей редакции:</w:t>
      </w:r>
    </w:p>
    <w:p w:rsidR="001725B0" w:rsidRDefault="001725B0" w:rsidP="001725B0">
      <w:pPr>
        <w:tabs>
          <w:tab w:val="left" w:pos="7797"/>
        </w:tabs>
        <w:spacing w:line="360" w:lineRule="auto"/>
        <w:ind w:firstLine="795"/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080"/>
      </w:tblGrid>
      <w:tr w:rsidR="00B42371" w:rsidTr="00B42371">
        <w:tc>
          <w:tcPr>
            <w:tcW w:w="1384" w:type="dxa"/>
          </w:tcPr>
          <w:p w:rsidR="00B42371" w:rsidRPr="00B42371" w:rsidRDefault="00B42371" w:rsidP="00B42371">
            <w:pPr>
              <w:tabs>
                <w:tab w:val="left" w:pos="7797"/>
              </w:tabs>
              <w:spacing w:line="360" w:lineRule="auto"/>
              <w:jc w:val="right"/>
              <w:rPr>
                <w:b/>
              </w:rPr>
            </w:pPr>
            <w:r w:rsidRPr="00B42371">
              <w:rPr>
                <w:b/>
              </w:rPr>
              <w:t>«5.</w:t>
            </w:r>
          </w:p>
        </w:tc>
        <w:tc>
          <w:tcPr>
            <w:tcW w:w="8080" w:type="dxa"/>
          </w:tcPr>
          <w:p w:rsidR="00B42371" w:rsidRPr="00B42371" w:rsidRDefault="00EB7D64" w:rsidP="00081071">
            <w:pPr>
              <w:tabs>
                <w:tab w:val="left" w:pos="7797"/>
              </w:tabs>
              <w:spacing w:after="360" w:line="240" w:lineRule="auto"/>
              <w:rPr>
                <w:b/>
              </w:rPr>
            </w:pPr>
            <w:r w:rsidRPr="00EB7D64">
              <w:rPr>
                <w:b/>
                <w:szCs w:val="28"/>
              </w:rPr>
              <w:t>Досудебный (внесудебный) порядок обжалования решений и действий (бездействия) органа исполнительной власти Кировской области, предоставляющего государственную услугу, многофункционального центра предоставления государственных и муниципальных услуг, организаций, указанных в части 1.1 статьи 16 Фед</w:t>
            </w:r>
            <w:r>
              <w:rPr>
                <w:b/>
                <w:szCs w:val="28"/>
              </w:rPr>
              <w:t>ерального закона от 27.07.2010 №</w:t>
            </w:r>
            <w:r w:rsidRPr="00EB7D64">
              <w:rPr>
                <w:b/>
                <w:szCs w:val="28"/>
              </w:rPr>
              <w:t xml:space="preserve"> 210-ФЗ</w:t>
            </w:r>
            <w:r w:rsidR="001725B0">
              <w:rPr>
                <w:b/>
                <w:szCs w:val="28"/>
              </w:rPr>
              <w:t xml:space="preserve"> </w:t>
            </w:r>
            <w:r w:rsidR="001725B0" w:rsidRPr="001725B0">
              <w:rPr>
                <w:b/>
                <w:szCs w:val="28"/>
              </w:rPr>
              <w:t>«Об организации предоставления государственных и муниципальных услуг»</w:t>
            </w:r>
            <w:r w:rsidRPr="00EB7D64">
              <w:rPr>
                <w:b/>
                <w:szCs w:val="28"/>
              </w:rPr>
              <w:t xml:space="preserve">, а также их должностных лиц, государственных </w:t>
            </w:r>
            <w:r w:rsidR="001725B0">
              <w:rPr>
                <w:b/>
                <w:szCs w:val="28"/>
              </w:rPr>
              <w:t xml:space="preserve">гражданских </w:t>
            </w:r>
            <w:r w:rsidRPr="00EB7D64">
              <w:rPr>
                <w:b/>
                <w:szCs w:val="28"/>
              </w:rPr>
              <w:t>служащих, работников</w:t>
            </w:r>
          </w:p>
        </w:tc>
      </w:tr>
    </w:tbl>
    <w:p w:rsidR="00C63B6A" w:rsidRDefault="00C63B6A" w:rsidP="00B42371">
      <w:pPr>
        <w:tabs>
          <w:tab w:val="left" w:pos="7797"/>
        </w:tabs>
        <w:spacing w:line="360" w:lineRule="auto"/>
        <w:ind w:firstLine="851"/>
      </w:pPr>
      <w:r>
        <w:t xml:space="preserve">5.1. </w:t>
      </w:r>
      <w:r w:rsidR="00ED6D51" w:rsidRPr="00ED6D51">
        <w:t xml:space="preserve">Заявитель имеет право на досудебное (внесудебное) обжалование решений и действий (бездействие) </w:t>
      </w:r>
      <w:r w:rsidR="00081071">
        <w:t>Фонда</w:t>
      </w:r>
      <w:r w:rsidR="00ED6D51" w:rsidRPr="00ED6D51">
        <w:t xml:space="preserve"> и его должностных лиц, предоставляющих государственн</w:t>
      </w:r>
      <w:r w:rsidR="0060721B">
        <w:t>ую услугу</w:t>
      </w:r>
      <w:r w:rsidR="00ED6D51" w:rsidRPr="00ED6D51">
        <w:t>.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95"/>
      </w:pPr>
      <w:r>
        <w:t xml:space="preserve">5.2. Жалоба рассматривается Фондом как органом, предоставляющим государственную услугу, порядок предоставления которой был нарушен вследствие решений и действий (бездействия) органа, предоставляющего государственную услугу, его должностного лица. </w:t>
      </w:r>
    </w:p>
    <w:p w:rsidR="00C63B6A" w:rsidRDefault="00C63B6A" w:rsidP="00C63B6A">
      <w:pPr>
        <w:tabs>
          <w:tab w:val="left" w:pos="7797"/>
        </w:tabs>
        <w:spacing w:line="360" w:lineRule="auto"/>
        <w:ind w:firstLine="795"/>
      </w:pPr>
      <w:r>
        <w:t>В случае если обжалуются решения руководителя органа, предоставляющего государственную услугу, жалоба подается в вышестоящий орган (в порядке подчиненности). При отсутствии вышестоящего органа жалоба подается непосредственно руководителю органа, предоставляющего государственную услугу, и рассматриваетс</w:t>
      </w:r>
      <w:r w:rsidR="00C06B83">
        <w:t>я им в соответствии с настоящим</w:t>
      </w:r>
      <w:r>
        <w:t xml:space="preserve"> </w:t>
      </w:r>
      <w:r w:rsidR="00154D26">
        <w:t>Административным регламентом</w:t>
      </w:r>
      <w:r>
        <w:t>.</w:t>
      </w:r>
    </w:p>
    <w:p w:rsidR="00ED6D51" w:rsidRDefault="00ED6D51" w:rsidP="00ED6D51">
      <w:pPr>
        <w:tabs>
          <w:tab w:val="left" w:pos="7797"/>
        </w:tabs>
        <w:spacing w:line="360" w:lineRule="auto"/>
        <w:ind w:firstLine="795"/>
      </w:pPr>
      <w:r>
        <w:lastRenderedPageBreak/>
        <w:t xml:space="preserve">5.3. Досудебное (внесудебное) обжалование решений и действий (бездействия) </w:t>
      </w:r>
      <w:r w:rsidR="005E6B3C">
        <w:t>Фонда</w:t>
      </w:r>
      <w:r>
        <w:t xml:space="preserve"> и </w:t>
      </w:r>
      <w:r w:rsidR="005E6B3C">
        <w:t xml:space="preserve">его должностных лиц </w:t>
      </w:r>
      <w:r>
        <w:t>осуществляется в порядке, установленном:</w:t>
      </w:r>
    </w:p>
    <w:p w:rsidR="00ED6D51" w:rsidRDefault="00ED6D51" w:rsidP="00ED6D51">
      <w:pPr>
        <w:tabs>
          <w:tab w:val="left" w:pos="7797"/>
        </w:tabs>
        <w:spacing w:line="360" w:lineRule="auto"/>
        <w:ind w:firstLine="795"/>
      </w:pPr>
      <w:r>
        <w:t>Федеральным законом от 27.07.2010 № 210-ФЗ «Об организации предоставления государственных и муниципальных услуг»;</w:t>
      </w:r>
    </w:p>
    <w:p w:rsidR="00ED6D51" w:rsidRDefault="00ED6D51" w:rsidP="00154D26">
      <w:pPr>
        <w:tabs>
          <w:tab w:val="left" w:pos="7797"/>
        </w:tabs>
        <w:spacing w:line="360" w:lineRule="auto"/>
        <w:ind w:firstLine="795"/>
      </w:pPr>
      <w:r>
        <w:t xml:space="preserve">постановлением </w:t>
      </w:r>
      <w:r w:rsidR="00154D26">
        <w:t xml:space="preserve"> </w:t>
      </w:r>
      <w:r>
        <w:t xml:space="preserve">Правительства </w:t>
      </w:r>
      <w:r w:rsidR="00154D26">
        <w:t xml:space="preserve"> </w:t>
      </w:r>
      <w:r>
        <w:t xml:space="preserve">Кировской </w:t>
      </w:r>
      <w:r w:rsidR="00154D26">
        <w:t xml:space="preserve"> </w:t>
      </w:r>
      <w:r>
        <w:t>области</w:t>
      </w:r>
      <w:r w:rsidR="00154D26">
        <w:t xml:space="preserve"> </w:t>
      </w:r>
      <w:r>
        <w:t xml:space="preserve"> от </w:t>
      </w:r>
      <w:r w:rsidR="00154D26">
        <w:t xml:space="preserve"> </w:t>
      </w:r>
      <w:r>
        <w:t>28.12.2012</w:t>
      </w:r>
      <w:r w:rsidR="00154D26">
        <w:t xml:space="preserve"> </w:t>
      </w:r>
      <w:r>
        <w:t xml:space="preserve"> № 189/869 «Об утверждении Положения об особенностях подачи и рассмотрения жалоб на решения и действия (бездействие) органов исполнительной власти Кировской области и их должностных лиц, государственных гражданских служащих Кировской области, предоставляющих государственные услуги, организаций, предусмотренных частью 1.1 статьи 16 Федерального закона от 27.07.2010 № 210-ФЗ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работников».</w:t>
      </w:r>
    </w:p>
    <w:p w:rsidR="00ED6D51" w:rsidRDefault="00ED6D51" w:rsidP="00ED6D51">
      <w:pPr>
        <w:tabs>
          <w:tab w:val="left" w:pos="7797"/>
        </w:tabs>
        <w:spacing w:line="360" w:lineRule="auto"/>
        <w:ind w:firstLine="795"/>
      </w:pPr>
      <w:r>
        <w:t xml:space="preserve">5.4. Информирование заявителей о порядке подачи и рассмотрения жалобы осуществляется: </w:t>
      </w:r>
    </w:p>
    <w:p w:rsidR="00ED6D51" w:rsidRDefault="00ED6D51" w:rsidP="00ED6D51">
      <w:pPr>
        <w:tabs>
          <w:tab w:val="left" w:pos="7797"/>
        </w:tabs>
        <w:spacing w:line="360" w:lineRule="auto"/>
        <w:ind w:firstLine="795"/>
      </w:pPr>
      <w:r>
        <w:t xml:space="preserve">при обращении в </w:t>
      </w:r>
      <w:r w:rsidR="00154D26">
        <w:t>Фонд</w:t>
      </w:r>
      <w:r>
        <w:t xml:space="preserve"> по контактным телефонам, в письменной форме или в форме электронного документа; </w:t>
      </w:r>
    </w:p>
    <w:p w:rsidR="00ED6D51" w:rsidRDefault="00ED6D51" w:rsidP="00ED6D51">
      <w:pPr>
        <w:tabs>
          <w:tab w:val="left" w:pos="7797"/>
        </w:tabs>
        <w:spacing w:line="360" w:lineRule="auto"/>
        <w:ind w:firstLine="795"/>
      </w:pPr>
      <w:r>
        <w:t xml:space="preserve">с использованием информационно-телекоммуникационных сетей общего пользования, в том числе сети «Интернет», включая федеральную государственную информационную систему «Единый портал государственных и муниципальных услуг (функций)», региональную государственную информационную систему «Портал государственных и муниципальных услуг (функций) Кировской области», официальный сайт </w:t>
      </w:r>
      <w:r w:rsidR="00154D26">
        <w:t>Фонда</w:t>
      </w:r>
      <w:r>
        <w:t>».</w:t>
      </w:r>
    </w:p>
    <w:p w:rsidR="00ED6D51" w:rsidRDefault="00ED6D51" w:rsidP="00ED6D51">
      <w:pPr>
        <w:tabs>
          <w:tab w:val="left" w:pos="7797"/>
        </w:tabs>
        <w:spacing w:line="360" w:lineRule="auto"/>
        <w:ind w:firstLine="795"/>
      </w:pPr>
      <w:r>
        <w:t>5.5. Информация, указанная в настоящем разделе</w:t>
      </w:r>
      <w:r w:rsidR="001725B0">
        <w:t>,</w:t>
      </w:r>
      <w:r>
        <w:t xml:space="preserve"> опубликовывается в федеральной государственной информационной системе «Единый портал </w:t>
      </w:r>
      <w:r>
        <w:lastRenderedPageBreak/>
        <w:t>государственных и муниципальных услуг (функций)»</w:t>
      </w:r>
      <w:r w:rsidR="00EC4D8F">
        <w:t>,</w:t>
      </w:r>
      <w:r w:rsidR="00EC4D8F" w:rsidRPr="00EC4D8F">
        <w:t xml:space="preserve"> региональной госуда</w:t>
      </w:r>
      <w:r w:rsidR="00EC4D8F">
        <w:t>рственной информационной системе</w:t>
      </w:r>
      <w:r w:rsidR="00EC4D8F" w:rsidRPr="00EC4D8F">
        <w:t xml:space="preserve"> «Портал государственных и муниципальных услуг (функций) Кировской области»</w:t>
      </w:r>
      <w:r>
        <w:t>.</w:t>
      </w:r>
    </w:p>
    <w:p w:rsidR="00C701E5" w:rsidRDefault="00C63B6A" w:rsidP="00EB7D64">
      <w:pPr>
        <w:tabs>
          <w:tab w:val="left" w:pos="7797"/>
        </w:tabs>
        <w:spacing w:after="720" w:line="360" w:lineRule="auto"/>
        <w:ind w:firstLine="794"/>
      </w:pPr>
      <w:r>
        <w:t xml:space="preserve">6. </w:t>
      </w:r>
      <w:r w:rsidR="00B42371">
        <w:t>Блок-схему последовательности административных процедур при предоставлении государственной услуги (п</w:t>
      </w:r>
      <w:r w:rsidR="00C701E5">
        <w:t>риложение к А</w:t>
      </w:r>
      <w:r w:rsidR="00767A47">
        <w:t>дминистративному регламенту</w:t>
      </w:r>
      <w:r w:rsidR="00B42371">
        <w:t>)</w:t>
      </w:r>
      <w:r w:rsidR="00767A47">
        <w:t xml:space="preserve"> и</w:t>
      </w:r>
      <w:r>
        <w:t>сключить.</w:t>
      </w:r>
      <w:r w:rsidR="00767A47">
        <w:t xml:space="preserve">  </w:t>
      </w:r>
    </w:p>
    <w:p w:rsidR="0016290C" w:rsidRPr="00A34560" w:rsidRDefault="00521F69" w:rsidP="00C701E5">
      <w:pPr>
        <w:tabs>
          <w:tab w:val="left" w:pos="7797"/>
        </w:tabs>
        <w:spacing w:after="720" w:line="360" w:lineRule="auto"/>
        <w:ind w:firstLine="794"/>
        <w:jc w:val="center"/>
      </w:pPr>
      <w:r>
        <w:t>___________</w:t>
      </w:r>
    </w:p>
    <w:sectPr w:rsidR="0016290C" w:rsidRPr="00A34560" w:rsidSect="006F421E">
      <w:headerReference w:type="default" r:id="rId8"/>
      <w:pgSz w:w="11906" w:h="16838"/>
      <w:pgMar w:top="1276" w:right="851" w:bottom="1702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2D8F" w:rsidRDefault="00A82D8F" w:rsidP="00A11B58">
      <w:pPr>
        <w:spacing w:line="240" w:lineRule="auto"/>
      </w:pPr>
      <w:r>
        <w:separator/>
      </w:r>
    </w:p>
  </w:endnote>
  <w:endnote w:type="continuationSeparator" w:id="0">
    <w:p w:rsidR="00A82D8F" w:rsidRDefault="00A82D8F" w:rsidP="00A11B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2D8F" w:rsidRDefault="00A82D8F" w:rsidP="00A11B58">
      <w:pPr>
        <w:spacing w:line="240" w:lineRule="auto"/>
      </w:pPr>
      <w:r>
        <w:separator/>
      </w:r>
    </w:p>
  </w:footnote>
  <w:footnote w:type="continuationSeparator" w:id="0">
    <w:p w:rsidR="00A82D8F" w:rsidRDefault="00A82D8F" w:rsidP="00A11B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4517885"/>
      <w:docPartObj>
        <w:docPartGallery w:val="Page Numbers (Top of Page)"/>
        <w:docPartUnique/>
      </w:docPartObj>
    </w:sdtPr>
    <w:sdtEndPr/>
    <w:sdtContent>
      <w:p w:rsidR="00FB122E" w:rsidRDefault="00FB122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0BF0">
          <w:rPr>
            <w:noProof/>
          </w:rPr>
          <w:t>14</w:t>
        </w:r>
        <w:r>
          <w:fldChar w:fldCharType="end"/>
        </w:r>
      </w:p>
    </w:sdtContent>
  </w:sdt>
  <w:p w:rsidR="00FB122E" w:rsidRDefault="00FB122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277F7"/>
    <w:multiLevelType w:val="multilevel"/>
    <w:tmpl w:val="F802EF14"/>
    <w:lvl w:ilvl="0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4ABE127F"/>
    <w:multiLevelType w:val="multilevel"/>
    <w:tmpl w:val="28DE1DF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4"/>
      <w:numFmt w:val="decimal"/>
      <w:isLgl/>
      <w:lvlText w:val="%1.%2."/>
      <w:lvlJc w:val="left"/>
      <w:pPr>
        <w:ind w:left="15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00" w:hanging="2160"/>
      </w:pPr>
      <w:rPr>
        <w:rFonts w:hint="default"/>
      </w:rPr>
    </w:lvl>
  </w:abstractNum>
  <w:abstractNum w:abstractNumId="3">
    <w:nsid w:val="71EB1688"/>
    <w:multiLevelType w:val="multilevel"/>
    <w:tmpl w:val="28DE1DFC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4"/>
      <w:numFmt w:val="decimal"/>
      <w:isLgl/>
      <w:lvlText w:val="%1.%2."/>
      <w:lvlJc w:val="left"/>
      <w:pPr>
        <w:ind w:left="15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0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  <w:rPr>
          <w:rFonts w:cs="Times New Roman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9B9"/>
    <w:rsid w:val="000005B2"/>
    <w:rsid w:val="0001759A"/>
    <w:rsid w:val="00030CCA"/>
    <w:rsid w:val="0003210E"/>
    <w:rsid w:val="00042115"/>
    <w:rsid w:val="000434E6"/>
    <w:rsid w:val="000500E2"/>
    <w:rsid w:val="00052993"/>
    <w:rsid w:val="00061EC5"/>
    <w:rsid w:val="00063C28"/>
    <w:rsid w:val="00064C65"/>
    <w:rsid w:val="00066CBD"/>
    <w:rsid w:val="00074615"/>
    <w:rsid w:val="00081071"/>
    <w:rsid w:val="0008302E"/>
    <w:rsid w:val="00086510"/>
    <w:rsid w:val="00086AEB"/>
    <w:rsid w:val="00090D73"/>
    <w:rsid w:val="000921DC"/>
    <w:rsid w:val="000927C6"/>
    <w:rsid w:val="000A4D06"/>
    <w:rsid w:val="000A579F"/>
    <w:rsid w:val="000A61A1"/>
    <w:rsid w:val="000B7E40"/>
    <w:rsid w:val="000C1ED2"/>
    <w:rsid w:val="000D4E70"/>
    <w:rsid w:val="000D6B68"/>
    <w:rsid w:val="000D794D"/>
    <w:rsid w:val="000D7BA9"/>
    <w:rsid w:val="000F7013"/>
    <w:rsid w:val="0010013B"/>
    <w:rsid w:val="00100CB1"/>
    <w:rsid w:val="001017A8"/>
    <w:rsid w:val="00102536"/>
    <w:rsid w:val="00105282"/>
    <w:rsid w:val="001069AE"/>
    <w:rsid w:val="00111BDE"/>
    <w:rsid w:val="001131D4"/>
    <w:rsid w:val="00124FA7"/>
    <w:rsid w:val="00125656"/>
    <w:rsid w:val="00130DC2"/>
    <w:rsid w:val="001324FB"/>
    <w:rsid w:val="00132DBC"/>
    <w:rsid w:val="001356AD"/>
    <w:rsid w:val="00141F1B"/>
    <w:rsid w:val="00154D26"/>
    <w:rsid w:val="00161138"/>
    <w:rsid w:val="0016290C"/>
    <w:rsid w:val="00167097"/>
    <w:rsid w:val="001675D9"/>
    <w:rsid w:val="001725B0"/>
    <w:rsid w:val="00174C22"/>
    <w:rsid w:val="00180ABB"/>
    <w:rsid w:val="001945B6"/>
    <w:rsid w:val="001A350E"/>
    <w:rsid w:val="001B3D5D"/>
    <w:rsid w:val="001B4CD1"/>
    <w:rsid w:val="001C1B74"/>
    <w:rsid w:val="001F0A10"/>
    <w:rsid w:val="001F3607"/>
    <w:rsid w:val="001F67D5"/>
    <w:rsid w:val="001F72B3"/>
    <w:rsid w:val="00202586"/>
    <w:rsid w:val="00205EDA"/>
    <w:rsid w:val="002139F8"/>
    <w:rsid w:val="00216D4F"/>
    <w:rsid w:val="00217DF6"/>
    <w:rsid w:val="00227305"/>
    <w:rsid w:val="002318E7"/>
    <w:rsid w:val="00237B50"/>
    <w:rsid w:val="00257FAF"/>
    <w:rsid w:val="002801E5"/>
    <w:rsid w:val="00287649"/>
    <w:rsid w:val="002909D9"/>
    <w:rsid w:val="00290E09"/>
    <w:rsid w:val="002A33C5"/>
    <w:rsid w:val="002B0BD5"/>
    <w:rsid w:val="002B624B"/>
    <w:rsid w:val="002B658E"/>
    <w:rsid w:val="002C1951"/>
    <w:rsid w:val="002C32C1"/>
    <w:rsid w:val="002C69A5"/>
    <w:rsid w:val="002D1857"/>
    <w:rsid w:val="002D46A3"/>
    <w:rsid w:val="002E61BC"/>
    <w:rsid w:val="002F3760"/>
    <w:rsid w:val="002F7D73"/>
    <w:rsid w:val="003013C7"/>
    <w:rsid w:val="0030418D"/>
    <w:rsid w:val="0031217D"/>
    <w:rsid w:val="00314363"/>
    <w:rsid w:val="003236A4"/>
    <w:rsid w:val="003352CF"/>
    <w:rsid w:val="003358E0"/>
    <w:rsid w:val="00346C87"/>
    <w:rsid w:val="0035057A"/>
    <w:rsid w:val="00350CCB"/>
    <w:rsid w:val="00354194"/>
    <w:rsid w:val="00361B70"/>
    <w:rsid w:val="00365471"/>
    <w:rsid w:val="0037158C"/>
    <w:rsid w:val="003742F5"/>
    <w:rsid w:val="00376013"/>
    <w:rsid w:val="00387B22"/>
    <w:rsid w:val="003A491E"/>
    <w:rsid w:val="003B307E"/>
    <w:rsid w:val="003B3BBA"/>
    <w:rsid w:val="003B58F6"/>
    <w:rsid w:val="003C142E"/>
    <w:rsid w:val="003D19C3"/>
    <w:rsid w:val="003D7C56"/>
    <w:rsid w:val="003E081C"/>
    <w:rsid w:val="003E62D2"/>
    <w:rsid w:val="003F4E59"/>
    <w:rsid w:val="003F7220"/>
    <w:rsid w:val="00421469"/>
    <w:rsid w:val="0043665B"/>
    <w:rsid w:val="00445041"/>
    <w:rsid w:val="0045144F"/>
    <w:rsid w:val="0046009B"/>
    <w:rsid w:val="00460F92"/>
    <w:rsid w:val="00467910"/>
    <w:rsid w:val="00470535"/>
    <w:rsid w:val="00470FD0"/>
    <w:rsid w:val="00473382"/>
    <w:rsid w:val="00480430"/>
    <w:rsid w:val="00481EBF"/>
    <w:rsid w:val="00493C53"/>
    <w:rsid w:val="004940AC"/>
    <w:rsid w:val="00495251"/>
    <w:rsid w:val="004A0001"/>
    <w:rsid w:val="004A10CC"/>
    <w:rsid w:val="004C1BAA"/>
    <w:rsid w:val="004C5088"/>
    <w:rsid w:val="004D48D8"/>
    <w:rsid w:val="004E5DF5"/>
    <w:rsid w:val="004E7221"/>
    <w:rsid w:val="004F25F5"/>
    <w:rsid w:val="005114F6"/>
    <w:rsid w:val="005146A2"/>
    <w:rsid w:val="00516AA8"/>
    <w:rsid w:val="00521F69"/>
    <w:rsid w:val="005229B9"/>
    <w:rsid w:val="0053115F"/>
    <w:rsid w:val="005316CC"/>
    <w:rsid w:val="0053316E"/>
    <w:rsid w:val="005439E8"/>
    <w:rsid w:val="00553E08"/>
    <w:rsid w:val="00556EE2"/>
    <w:rsid w:val="0056247C"/>
    <w:rsid w:val="00562BDF"/>
    <w:rsid w:val="00564E2C"/>
    <w:rsid w:val="0057725C"/>
    <w:rsid w:val="005C2387"/>
    <w:rsid w:val="005C3938"/>
    <w:rsid w:val="005C5113"/>
    <w:rsid w:val="005C5718"/>
    <w:rsid w:val="005D5E78"/>
    <w:rsid w:val="005D73B1"/>
    <w:rsid w:val="005D78C6"/>
    <w:rsid w:val="005E5359"/>
    <w:rsid w:val="005E5442"/>
    <w:rsid w:val="005E6B3C"/>
    <w:rsid w:val="005F2159"/>
    <w:rsid w:val="005F77A7"/>
    <w:rsid w:val="00603C91"/>
    <w:rsid w:val="0060721B"/>
    <w:rsid w:val="00610567"/>
    <w:rsid w:val="00613817"/>
    <w:rsid w:val="006138BA"/>
    <w:rsid w:val="00617C39"/>
    <w:rsid w:val="00620FFF"/>
    <w:rsid w:val="00621AD0"/>
    <w:rsid w:val="00623EE3"/>
    <w:rsid w:val="00626A30"/>
    <w:rsid w:val="00627EBC"/>
    <w:rsid w:val="0063261E"/>
    <w:rsid w:val="00640915"/>
    <w:rsid w:val="006530E3"/>
    <w:rsid w:val="00653BDE"/>
    <w:rsid w:val="00655C5B"/>
    <w:rsid w:val="0065723B"/>
    <w:rsid w:val="00665F72"/>
    <w:rsid w:val="00686C79"/>
    <w:rsid w:val="006903EA"/>
    <w:rsid w:val="0069248E"/>
    <w:rsid w:val="006962B4"/>
    <w:rsid w:val="006965C7"/>
    <w:rsid w:val="006A1346"/>
    <w:rsid w:val="006B0BF0"/>
    <w:rsid w:val="006D5207"/>
    <w:rsid w:val="006E0B36"/>
    <w:rsid w:val="006E517A"/>
    <w:rsid w:val="006F421E"/>
    <w:rsid w:val="006F6749"/>
    <w:rsid w:val="006F6EDC"/>
    <w:rsid w:val="006F7C04"/>
    <w:rsid w:val="00700C8F"/>
    <w:rsid w:val="00701768"/>
    <w:rsid w:val="007031E5"/>
    <w:rsid w:val="007055C6"/>
    <w:rsid w:val="00720992"/>
    <w:rsid w:val="00721E1A"/>
    <w:rsid w:val="00722596"/>
    <w:rsid w:val="00722F67"/>
    <w:rsid w:val="00723C44"/>
    <w:rsid w:val="007247FE"/>
    <w:rsid w:val="007271A5"/>
    <w:rsid w:val="00730DFC"/>
    <w:rsid w:val="007312ED"/>
    <w:rsid w:val="00733284"/>
    <w:rsid w:val="007335C1"/>
    <w:rsid w:val="00734C8E"/>
    <w:rsid w:val="00735C67"/>
    <w:rsid w:val="0076415F"/>
    <w:rsid w:val="007678DE"/>
    <w:rsid w:val="00767A47"/>
    <w:rsid w:val="007748FD"/>
    <w:rsid w:val="00777028"/>
    <w:rsid w:val="00796329"/>
    <w:rsid w:val="007A76AA"/>
    <w:rsid w:val="007A7A5C"/>
    <w:rsid w:val="007B0832"/>
    <w:rsid w:val="007D02A7"/>
    <w:rsid w:val="007D14E8"/>
    <w:rsid w:val="007D5015"/>
    <w:rsid w:val="007D764F"/>
    <w:rsid w:val="007E402E"/>
    <w:rsid w:val="007E5837"/>
    <w:rsid w:val="007F0799"/>
    <w:rsid w:val="007F413E"/>
    <w:rsid w:val="007F599E"/>
    <w:rsid w:val="00801ABF"/>
    <w:rsid w:val="00801AD5"/>
    <w:rsid w:val="0081504E"/>
    <w:rsid w:val="00816183"/>
    <w:rsid w:val="00820F18"/>
    <w:rsid w:val="00831771"/>
    <w:rsid w:val="00835444"/>
    <w:rsid w:val="00843993"/>
    <w:rsid w:val="00845D02"/>
    <w:rsid w:val="00846A3E"/>
    <w:rsid w:val="0085027B"/>
    <w:rsid w:val="008537A3"/>
    <w:rsid w:val="00853FB0"/>
    <w:rsid w:val="00854AC1"/>
    <w:rsid w:val="00864469"/>
    <w:rsid w:val="0086740D"/>
    <w:rsid w:val="008726E7"/>
    <w:rsid w:val="008752A6"/>
    <w:rsid w:val="008813D9"/>
    <w:rsid w:val="008822B2"/>
    <w:rsid w:val="008D35C2"/>
    <w:rsid w:val="008E7055"/>
    <w:rsid w:val="008F65DF"/>
    <w:rsid w:val="00900DBB"/>
    <w:rsid w:val="00903986"/>
    <w:rsid w:val="00910BC6"/>
    <w:rsid w:val="00920F10"/>
    <w:rsid w:val="009239E2"/>
    <w:rsid w:val="00935EC8"/>
    <w:rsid w:val="0093757F"/>
    <w:rsid w:val="00940EC5"/>
    <w:rsid w:val="00947541"/>
    <w:rsid w:val="00951C10"/>
    <w:rsid w:val="00954263"/>
    <w:rsid w:val="00965FA5"/>
    <w:rsid w:val="00981771"/>
    <w:rsid w:val="00994211"/>
    <w:rsid w:val="009A151E"/>
    <w:rsid w:val="009A319E"/>
    <w:rsid w:val="009A3A4A"/>
    <w:rsid w:val="009B73D4"/>
    <w:rsid w:val="009C3C25"/>
    <w:rsid w:val="009D06C4"/>
    <w:rsid w:val="009D3876"/>
    <w:rsid w:val="009D69CF"/>
    <w:rsid w:val="009F4B1E"/>
    <w:rsid w:val="009F7F47"/>
    <w:rsid w:val="00A04B8D"/>
    <w:rsid w:val="00A07D1F"/>
    <w:rsid w:val="00A11B58"/>
    <w:rsid w:val="00A14666"/>
    <w:rsid w:val="00A21EC1"/>
    <w:rsid w:val="00A3139B"/>
    <w:rsid w:val="00A34560"/>
    <w:rsid w:val="00A37E90"/>
    <w:rsid w:val="00A4044B"/>
    <w:rsid w:val="00A44C45"/>
    <w:rsid w:val="00A52EB9"/>
    <w:rsid w:val="00A7751E"/>
    <w:rsid w:val="00A81E4D"/>
    <w:rsid w:val="00A82D8F"/>
    <w:rsid w:val="00A9034E"/>
    <w:rsid w:val="00A93F78"/>
    <w:rsid w:val="00AB32B8"/>
    <w:rsid w:val="00AC5A84"/>
    <w:rsid w:val="00AE0D58"/>
    <w:rsid w:val="00AE34E5"/>
    <w:rsid w:val="00AF1D86"/>
    <w:rsid w:val="00B02C39"/>
    <w:rsid w:val="00B075E0"/>
    <w:rsid w:val="00B20A2C"/>
    <w:rsid w:val="00B23103"/>
    <w:rsid w:val="00B33F0C"/>
    <w:rsid w:val="00B34170"/>
    <w:rsid w:val="00B42371"/>
    <w:rsid w:val="00B43EF7"/>
    <w:rsid w:val="00B51928"/>
    <w:rsid w:val="00B525AC"/>
    <w:rsid w:val="00B57386"/>
    <w:rsid w:val="00B577A5"/>
    <w:rsid w:val="00B71A14"/>
    <w:rsid w:val="00B7441F"/>
    <w:rsid w:val="00B74572"/>
    <w:rsid w:val="00B75241"/>
    <w:rsid w:val="00B76BA6"/>
    <w:rsid w:val="00B84DB1"/>
    <w:rsid w:val="00B87A2B"/>
    <w:rsid w:val="00B92A4F"/>
    <w:rsid w:val="00B934C2"/>
    <w:rsid w:val="00B962F0"/>
    <w:rsid w:val="00BA0F92"/>
    <w:rsid w:val="00BA1B55"/>
    <w:rsid w:val="00BB23D2"/>
    <w:rsid w:val="00BC57CB"/>
    <w:rsid w:val="00BD418A"/>
    <w:rsid w:val="00BD5CEC"/>
    <w:rsid w:val="00BF3F8F"/>
    <w:rsid w:val="00BF4970"/>
    <w:rsid w:val="00BF6182"/>
    <w:rsid w:val="00C06B83"/>
    <w:rsid w:val="00C141E6"/>
    <w:rsid w:val="00C24FC6"/>
    <w:rsid w:val="00C268D4"/>
    <w:rsid w:val="00C35F1D"/>
    <w:rsid w:val="00C428FA"/>
    <w:rsid w:val="00C45304"/>
    <w:rsid w:val="00C53BE7"/>
    <w:rsid w:val="00C6158C"/>
    <w:rsid w:val="00C62181"/>
    <w:rsid w:val="00C63B6A"/>
    <w:rsid w:val="00C701E5"/>
    <w:rsid w:val="00C70DD2"/>
    <w:rsid w:val="00C740EC"/>
    <w:rsid w:val="00C835A6"/>
    <w:rsid w:val="00CA1344"/>
    <w:rsid w:val="00CA28A4"/>
    <w:rsid w:val="00CB1180"/>
    <w:rsid w:val="00CB16FC"/>
    <w:rsid w:val="00CB5615"/>
    <w:rsid w:val="00CC1262"/>
    <w:rsid w:val="00CC6C82"/>
    <w:rsid w:val="00CD536E"/>
    <w:rsid w:val="00CE168D"/>
    <w:rsid w:val="00CF7724"/>
    <w:rsid w:val="00D02B82"/>
    <w:rsid w:val="00D02EB7"/>
    <w:rsid w:val="00D031AF"/>
    <w:rsid w:val="00D161B4"/>
    <w:rsid w:val="00D20AD7"/>
    <w:rsid w:val="00D232B4"/>
    <w:rsid w:val="00D32BD5"/>
    <w:rsid w:val="00D34384"/>
    <w:rsid w:val="00D35C56"/>
    <w:rsid w:val="00D46CEA"/>
    <w:rsid w:val="00D5069F"/>
    <w:rsid w:val="00D53E4F"/>
    <w:rsid w:val="00D552F4"/>
    <w:rsid w:val="00D57237"/>
    <w:rsid w:val="00D62C13"/>
    <w:rsid w:val="00D66C35"/>
    <w:rsid w:val="00D710E8"/>
    <w:rsid w:val="00D72523"/>
    <w:rsid w:val="00D76F4C"/>
    <w:rsid w:val="00D8027D"/>
    <w:rsid w:val="00D80340"/>
    <w:rsid w:val="00D93F4A"/>
    <w:rsid w:val="00D96F61"/>
    <w:rsid w:val="00D97750"/>
    <w:rsid w:val="00DA19B9"/>
    <w:rsid w:val="00DA1B45"/>
    <w:rsid w:val="00DA1D13"/>
    <w:rsid w:val="00DA4339"/>
    <w:rsid w:val="00DA60FB"/>
    <w:rsid w:val="00DB0D7C"/>
    <w:rsid w:val="00DB6CA3"/>
    <w:rsid w:val="00DB71B1"/>
    <w:rsid w:val="00DC2718"/>
    <w:rsid w:val="00DD14DD"/>
    <w:rsid w:val="00DD2857"/>
    <w:rsid w:val="00DE69BE"/>
    <w:rsid w:val="00DF7CD4"/>
    <w:rsid w:val="00E30EC8"/>
    <w:rsid w:val="00E326D3"/>
    <w:rsid w:val="00E354CD"/>
    <w:rsid w:val="00E37E6B"/>
    <w:rsid w:val="00E413F2"/>
    <w:rsid w:val="00E46643"/>
    <w:rsid w:val="00E525EA"/>
    <w:rsid w:val="00E60EED"/>
    <w:rsid w:val="00E6425A"/>
    <w:rsid w:val="00E674A4"/>
    <w:rsid w:val="00E67567"/>
    <w:rsid w:val="00E734D7"/>
    <w:rsid w:val="00E7386D"/>
    <w:rsid w:val="00E73C12"/>
    <w:rsid w:val="00E82E37"/>
    <w:rsid w:val="00EA5A7F"/>
    <w:rsid w:val="00EB22DE"/>
    <w:rsid w:val="00EB31BB"/>
    <w:rsid w:val="00EB7D64"/>
    <w:rsid w:val="00EC4D8F"/>
    <w:rsid w:val="00EC50EE"/>
    <w:rsid w:val="00EC6D65"/>
    <w:rsid w:val="00ED6D51"/>
    <w:rsid w:val="00EE37B3"/>
    <w:rsid w:val="00EE6E2A"/>
    <w:rsid w:val="00EF0B67"/>
    <w:rsid w:val="00EF7771"/>
    <w:rsid w:val="00F021EF"/>
    <w:rsid w:val="00F11B5A"/>
    <w:rsid w:val="00F15CA4"/>
    <w:rsid w:val="00F21B84"/>
    <w:rsid w:val="00F2318E"/>
    <w:rsid w:val="00F304D0"/>
    <w:rsid w:val="00F45830"/>
    <w:rsid w:val="00F56270"/>
    <w:rsid w:val="00F56FBA"/>
    <w:rsid w:val="00F57B20"/>
    <w:rsid w:val="00F60C33"/>
    <w:rsid w:val="00F714BD"/>
    <w:rsid w:val="00F814AC"/>
    <w:rsid w:val="00F84922"/>
    <w:rsid w:val="00F86C5E"/>
    <w:rsid w:val="00F8793E"/>
    <w:rsid w:val="00F934CD"/>
    <w:rsid w:val="00F940BE"/>
    <w:rsid w:val="00FA1510"/>
    <w:rsid w:val="00FA75E1"/>
    <w:rsid w:val="00FB122E"/>
    <w:rsid w:val="00FB6682"/>
    <w:rsid w:val="00FB7966"/>
    <w:rsid w:val="00FD36B8"/>
    <w:rsid w:val="00FE443A"/>
    <w:rsid w:val="00FE4B15"/>
    <w:rsid w:val="00FF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F6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9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11B58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1B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A11B58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1B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0500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DA60F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50C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0CC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AB32B8"/>
    <w:pPr>
      <w:spacing w:before="100" w:beforeAutospacing="1" w:after="142" w:line="276" w:lineRule="auto"/>
      <w:jc w:val="left"/>
    </w:pPr>
    <w:rPr>
      <w:rFonts w:ascii="Calibri" w:hAnsi="Calibri"/>
      <w:color w:val="000000"/>
      <w:sz w:val="22"/>
      <w:szCs w:val="22"/>
    </w:rPr>
  </w:style>
  <w:style w:type="paragraph" w:styleId="ab">
    <w:name w:val="No Spacing"/>
    <w:uiPriority w:val="1"/>
    <w:qFormat/>
    <w:rsid w:val="005229B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Normal (Web)"/>
    <w:aliases w:val="Знак"/>
    <w:basedOn w:val="a"/>
    <w:uiPriority w:val="99"/>
    <w:unhideWhenUsed/>
    <w:rsid w:val="00C63B6A"/>
    <w:pPr>
      <w:spacing w:before="100" w:beforeAutospacing="1" w:after="142" w:line="276" w:lineRule="auto"/>
      <w:jc w:val="left"/>
    </w:pPr>
    <w:rPr>
      <w:color w:val="000000"/>
      <w:sz w:val="24"/>
      <w:szCs w:val="24"/>
    </w:rPr>
  </w:style>
  <w:style w:type="paragraph" w:customStyle="1" w:styleId="punct">
    <w:name w:val="punct"/>
    <w:basedOn w:val="a"/>
    <w:rsid w:val="00C63B6A"/>
    <w:pPr>
      <w:numPr>
        <w:numId w:val="4"/>
      </w:numPr>
      <w:autoSpaceDE w:val="0"/>
      <w:autoSpaceDN w:val="0"/>
      <w:adjustRightInd w:val="0"/>
      <w:spacing w:line="360" w:lineRule="auto"/>
    </w:pPr>
    <w:rPr>
      <w:sz w:val="26"/>
      <w:szCs w:val="26"/>
    </w:rPr>
  </w:style>
  <w:style w:type="paragraph" w:customStyle="1" w:styleId="subpunct">
    <w:name w:val="subpunct"/>
    <w:basedOn w:val="a"/>
    <w:rsid w:val="00C63B6A"/>
    <w:pPr>
      <w:numPr>
        <w:ilvl w:val="1"/>
        <w:numId w:val="4"/>
      </w:numPr>
      <w:tabs>
        <w:tab w:val="num" w:pos="1631"/>
      </w:tabs>
      <w:autoSpaceDE w:val="0"/>
      <w:autoSpaceDN w:val="0"/>
      <w:adjustRightInd w:val="0"/>
      <w:spacing w:line="360" w:lineRule="auto"/>
      <w:ind w:left="780"/>
    </w:pPr>
    <w:rPr>
      <w:sz w:val="26"/>
      <w:szCs w:val="26"/>
      <w:lang w:val="en-US"/>
    </w:rPr>
  </w:style>
  <w:style w:type="table" w:styleId="ad">
    <w:name w:val="Table Grid"/>
    <w:basedOn w:val="a1"/>
    <w:uiPriority w:val="59"/>
    <w:rsid w:val="00B42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F6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9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11B58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1B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A11B58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1B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0500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DA60F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50C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0CC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AB32B8"/>
    <w:pPr>
      <w:spacing w:before="100" w:beforeAutospacing="1" w:after="142" w:line="276" w:lineRule="auto"/>
      <w:jc w:val="left"/>
    </w:pPr>
    <w:rPr>
      <w:rFonts w:ascii="Calibri" w:hAnsi="Calibri"/>
      <w:color w:val="000000"/>
      <w:sz w:val="22"/>
      <w:szCs w:val="22"/>
    </w:rPr>
  </w:style>
  <w:style w:type="paragraph" w:styleId="ab">
    <w:name w:val="No Spacing"/>
    <w:uiPriority w:val="1"/>
    <w:qFormat/>
    <w:rsid w:val="005229B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Normal (Web)"/>
    <w:aliases w:val="Знак"/>
    <w:basedOn w:val="a"/>
    <w:uiPriority w:val="99"/>
    <w:unhideWhenUsed/>
    <w:rsid w:val="00C63B6A"/>
    <w:pPr>
      <w:spacing w:before="100" w:beforeAutospacing="1" w:after="142" w:line="276" w:lineRule="auto"/>
      <w:jc w:val="left"/>
    </w:pPr>
    <w:rPr>
      <w:color w:val="000000"/>
      <w:sz w:val="24"/>
      <w:szCs w:val="24"/>
    </w:rPr>
  </w:style>
  <w:style w:type="paragraph" w:customStyle="1" w:styleId="punct">
    <w:name w:val="punct"/>
    <w:basedOn w:val="a"/>
    <w:rsid w:val="00C63B6A"/>
    <w:pPr>
      <w:numPr>
        <w:numId w:val="4"/>
      </w:numPr>
      <w:autoSpaceDE w:val="0"/>
      <w:autoSpaceDN w:val="0"/>
      <w:adjustRightInd w:val="0"/>
      <w:spacing w:line="360" w:lineRule="auto"/>
    </w:pPr>
    <w:rPr>
      <w:sz w:val="26"/>
      <w:szCs w:val="26"/>
    </w:rPr>
  </w:style>
  <w:style w:type="paragraph" w:customStyle="1" w:styleId="subpunct">
    <w:name w:val="subpunct"/>
    <w:basedOn w:val="a"/>
    <w:rsid w:val="00C63B6A"/>
    <w:pPr>
      <w:numPr>
        <w:ilvl w:val="1"/>
        <w:numId w:val="4"/>
      </w:numPr>
      <w:tabs>
        <w:tab w:val="num" w:pos="1631"/>
      </w:tabs>
      <w:autoSpaceDE w:val="0"/>
      <w:autoSpaceDN w:val="0"/>
      <w:adjustRightInd w:val="0"/>
      <w:spacing w:line="360" w:lineRule="auto"/>
      <w:ind w:left="780"/>
    </w:pPr>
    <w:rPr>
      <w:sz w:val="26"/>
      <w:szCs w:val="26"/>
      <w:lang w:val="en-US"/>
    </w:rPr>
  </w:style>
  <w:style w:type="table" w:styleId="ad">
    <w:name w:val="Table Grid"/>
    <w:basedOn w:val="a1"/>
    <w:uiPriority w:val="59"/>
    <w:rsid w:val="00B42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1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14</Pages>
  <Words>3098</Words>
  <Characters>17663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Коковихина Юлия Евгеньевна</dc:creator>
  <cp:lastModifiedBy>slobodina_ai</cp:lastModifiedBy>
  <cp:revision>36</cp:revision>
  <cp:lastPrinted>2019-05-23T06:50:00Z</cp:lastPrinted>
  <dcterms:created xsi:type="dcterms:W3CDTF">2019-01-21T08:20:00Z</dcterms:created>
  <dcterms:modified xsi:type="dcterms:W3CDTF">2019-06-03T07:39:00Z</dcterms:modified>
</cp:coreProperties>
</file>