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630CB" w:rsidRP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0"/>
          <w:szCs w:val="20"/>
        </w:rPr>
      </w:pP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руководителя администрации</w:t>
      </w: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Кировской области</w:t>
      </w: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Л.В. Огородникова</w:t>
      </w: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</w:p>
    <w:p w:rsidR="003630CB" w:rsidRDefault="003630CB" w:rsidP="003630CB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«___»__________________20___ года</w:t>
      </w:r>
    </w:p>
    <w:p w:rsidR="003630CB" w:rsidRDefault="003630CB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DEF" w:rsidRPr="00A84B85" w:rsidRDefault="00A33FA3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84B85" w:rsidRPr="00A84B85">
        <w:rPr>
          <w:rFonts w:ascii="Times New Roman" w:hAnsi="Times New Roman" w:cs="Times New Roman"/>
          <w:sz w:val="28"/>
          <w:szCs w:val="28"/>
        </w:rPr>
        <w:t>начения показателей</w:t>
      </w:r>
      <w:r w:rsidR="003630CB">
        <w:rPr>
          <w:rFonts w:ascii="Times New Roman" w:hAnsi="Times New Roman" w:cs="Times New Roman"/>
          <w:sz w:val="28"/>
          <w:szCs w:val="28"/>
        </w:rPr>
        <w:t xml:space="preserve"> </w:t>
      </w:r>
      <w:r w:rsidR="00A84B85" w:rsidRPr="00A84B85">
        <w:rPr>
          <w:rFonts w:ascii="Times New Roman" w:hAnsi="Times New Roman" w:cs="Times New Roman"/>
          <w:sz w:val="28"/>
          <w:szCs w:val="28"/>
        </w:rPr>
        <w:t>результативности и эффективности за 2018 год</w:t>
      </w:r>
    </w:p>
    <w:p w:rsidR="00A84B85" w:rsidRDefault="00A84B85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A84B85">
        <w:rPr>
          <w:rFonts w:ascii="Times New Roman" w:hAnsi="Times New Roman" w:cs="Times New Roman"/>
          <w:sz w:val="28"/>
          <w:szCs w:val="28"/>
          <w:u w:val="single"/>
        </w:rPr>
        <w:t>дминистраци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84B85">
        <w:rPr>
          <w:rFonts w:ascii="Times New Roman" w:hAnsi="Times New Roman" w:cs="Times New Roman"/>
          <w:sz w:val="28"/>
          <w:szCs w:val="28"/>
          <w:u w:val="single"/>
        </w:rPr>
        <w:t xml:space="preserve"> Правительства Кировской области</w:t>
      </w:r>
    </w:p>
    <w:p w:rsidR="00A84B85" w:rsidRDefault="00A84B85" w:rsidP="00A84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14786" w:type="dxa"/>
        <w:tblLook w:val="04A0"/>
      </w:tblPr>
      <w:tblGrid>
        <w:gridCol w:w="656"/>
        <w:gridCol w:w="4644"/>
        <w:gridCol w:w="1455"/>
        <w:gridCol w:w="1276"/>
        <w:gridCol w:w="1401"/>
        <w:gridCol w:w="1790"/>
        <w:gridCol w:w="1298"/>
        <w:gridCol w:w="2266"/>
      </w:tblGrid>
      <w:tr w:rsidR="00A84B85" w:rsidRPr="00D87722" w:rsidTr="00670929">
        <w:tc>
          <w:tcPr>
            <w:tcW w:w="65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644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1455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 xml:space="preserve">Целевое значение </w:t>
            </w:r>
          </w:p>
        </w:tc>
        <w:tc>
          <w:tcPr>
            <w:tcW w:w="3191" w:type="dxa"/>
            <w:gridSpan w:val="2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1298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Балльная оценка</w:t>
            </w:r>
          </w:p>
        </w:tc>
        <w:tc>
          <w:tcPr>
            <w:tcW w:w="2266" w:type="dxa"/>
            <w:vMerge w:val="restart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Справочная и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формация</w:t>
            </w:r>
          </w:p>
        </w:tc>
      </w:tr>
      <w:tr w:rsidR="00670929" w:rsidRPr="00D87722" w:rsidTr="00670929">
        <w:tc>
          <w:tcPr>
            <w:tcW w:w="65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1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Отчетный год</w:t>
            </w:r>
          </w:p>
        </w:tc>
        <w:tc>
          <w:tcPr>
            <w:tcW w:w="1790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Предыдущий год</w:t>
            </w:r>
            <w:r w:rsidR="003630CB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298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929" w:rsidRPr="00670929" w:rsidRDefault="00670929" w:rsidP="00670929">
      <w:pPr>
        <w:spacing w:after="0"/>
        <w:rPr>
          <w:sz w:val="2"/>
          <w:szCs w:val="2"/>
        </w:rPr>
      </w:pPr>
    </w:p>
    <w:tbl>
      <w:tblPr>
        <w:tblStyle w:val="a3"/>
        <w:tblpPr w:leftFromText="180" w:rightFromText="180" w:vertAnchor="text" w:tblpY="1"/>
        <w:tblOverlap w:val="never"/>
        <w:tblW w:w="14786" w:type="dxa"/>
        <w:tblLook w:val="04A0"/>
      </w:tblPr>
      <w:tblGrid>
        <w:gridCol w:w="657"/>
        <w:gridCol w:w="4641"/>
        <w:gridCol w:w="1462"/>
        <w:gridCol w:w="1275"/>
        <w:gridCol w:w="1400"/>
        <w:gridCol w:w="1788"/>
        <w:gridCol w:w="1297"/>
        <w:gridCol w:w="2266"/>
      </w:tblGrid>
      <w:tr w:rsidR="00670929" w:rsidRPr="00D87722" w:rsidTr="007F2DBC">
        <w:trPr>
          <w:cantSplit/>
          <w:tblHeader/>
        </w:trPr>
        <w:tc>
          <w:tcPr>
            <w:tcW w:w="657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0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8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7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6" w:type="dxa"/>
          </w:tcPr>
          <w:p w:rsidR="00670929" w:rsidRPr="00D87722" w:rsidRDefault="00670929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84B85" w:rsidRPr="00D87722" w:rsidTr="00D679A6">
        <w:tc>
          <w:tcPr>
            <w:tcW w:w="14786" w:type="dxa"/>
            <w:gridSpan w:val="8"/>
          </w:tcPr>
          <w:p w:rsidR="00A84B85" w:rsidRPr="003630CB" w:rsidRDefault="00A84B85" w:rsidP="00A84B8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630C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Региональный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</w:tr>
      <w:tr w:rsidR="00A84B85" w:rsidRPr="00D87722" w:rsidTr="00D679A6">
        <w:tc>
          <w:tcPr>
            <w:tcW w:w="14786" w:type="dxa"/>
            <w:gridSpan w:val="8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Ключевые показатели</w:t>
            </w:r>
          </w:p>
        </w:tc>
      </w:tr>
      <w:tr w:rsidR="00670929" w:rsidRPr="00D87722" w:rsidTr="007F2DBC">
        <w:tc>
          <w:tcPr>
            <w:tcW w:w="657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AA39C4" w:rsidRPr="00D87722" w:rsidRDefault="00AA39C4" w:rsidP="00AA39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людей, погибших при чрезвычайных ситуациях, на 100 тыс. человек населения</w:t>
            </w:r>
          </w:p>
        </w:tc>
        <w:tc>
          <w:tcPr>
            <w:tcW w:w="1462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400" w:type="dxa"/>
          </w:tcPr>
          <w:p w:rsidR="00AA39C4" w:rsidRPr="002C0A5B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A5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  <w:tc>
          <w:tcPr>
            <w:tcW w:w="1788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AA39C4" w:rsidRPr="00AA39C4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AA39C4" w:rsidRPr="00D87722" w:rsidRDefault="00AA39C4" w:rsidP="00AA39C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людей, пострадавших при ЧС, на 100 тыс. человек населения</w:t>
            </w:r>
          </w:p>
        </w:tc>
        <w:tc>
          <w:tcPr>
            <w:tcW w:w="1462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22,63</w:t>
            </w:r>
          </w:p>
        </w:tc>
        <w:tc>
          <w:tcPr>
            <w:tcW w:w="1400" w:type="dxa"/>
          </w:tcPr>
          <w:p w:rsidR="00AA39C4" w:rsidRPr="002C0A5B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A5B">
              <w:rPr>
                <w:rFonts w:ascii="Times New Roman" w:hAnsi="Times New Roman" w:cs="Times New Roman"/>
                <w:sz w:val="26"/>
                <w:szCs w:val="26"/>
              </w:rPr>
              <w:t>0,39</w:t>
            </w:r>
          </w:p>
        </w:tc>
        <w:tc>
          <w:tcPr>
            <w:tcW w:w="1788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AA39C4" w:rsidRPr="00AA39C4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AA39C4" w:rsidRPr="00D87722" w:rsidRDefault="00AA39C4" w:rsidP="00AA39C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Материальный ущерб, причинённый в результате ЧС</w:t>
            </w:r>
          </w:p>
        </w:tc>
        <w:tc>
          <w:tcPr>
            <w:tcW w:w="1462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млн. ру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  <w:tc>
          <w:tcPr>
            <w:tcW w:w="1275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00" w:type="dxa"/>
          </w:tcPr>
          <w:p w:rsidR="00AA39C4" w:rsidRPr="002C0A5B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A5B">
              <w:rPr>
                <w:rFonts w:ascii="Times New Roman" w:hAnsi="Times New Roman" w:cs="Times New Roman"/>
                <w:sz w:val="26"/>
                <w:szCs w:val="26"/>
              </w:rPr>
              <w:t>9,14</w:t>
            </w:r>
          </w:p>
        </w:tc>
        <w:tc>
          <w:tcPr>
            <w:tcW w:w="1788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AA39C4" w:rsidRPr="00AA39C4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</w:tcPr>
          <w:p w:rsidR="00AA39C4" w:rsidRPr="00D87722" w:rsidRDefault="00AA39C4" w:rsidP="00AA39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4B85" w:rsidRPr="00D87722" w:rsidTr="00D679A6">
        <w:tc>
          <w:tcPr>
            <w:tcW w:w="14786" w:type="dxa"/>
            <w:gridSpan w:val="8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Индикативные показатели</w:t>
            </w:r>
          </w:p>
        </w:tc>
      </w:tr>
      <w:tr w:rsidR="00670929" w:rsidRPr="00D87722" w:rsidTr="007F2DBC">
        <w:tc>
          <w:tcPr>
            <w:tcW w:w="657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A84B85" w:rsidRPr="00D87722" w:rsidRDefault="00A84B85" w:rsidP="00D877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Доля нарушений, устраненных по р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зультатам осуществления надзорной деятельности, в общем количестве в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явленных нарушений, сроки устран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ния которых истекли в отчетном п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риоде</w:t>
            </w:r>
          </w:p>
        </w:tc>
        <w:tc>
          <w:tcPr>
            <w:tcW w:w="1462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A84B85" w:rsidRPr="00AA39C4" w:rsidRDefault="00AA39C4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1400" w:type="dxa"/>
          </w:tcPr>
          <w:p w:rsidR="00A84B85" w:rsidRPr="00AA39C4" w:rsidRDefault="00AA39C4" w:rsidP="001E138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</w:t>
            </w:r>
            <w:r w:rsidR="001E138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88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A84B85" w:rsidRPr="00AA39C4" w:rsidRDefault="00AA39C4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266" w:type="dxa"/>
          </w:tcPr>
          <w:p w:rsidR="00A84B85" w:rsidRPr="00D87722" w:rsidRDefault="00A84B85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79A6" w:rsidRPr="00D87722" w:rsidTr="008C1D18">
        <w:tc>
          <w:tcPr>
            <w:tcW w:w="14786" w:type="dxa"/>
            <w:gridSpan w:val="8"/>
          </w:tcPr>
          <w:p w:rsidR="00D679A6" w:rsidRPr="00D87722" w:rsidRDefault="00D679A6" w:rsidP="00A84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Индикативные показатели, характеризующие непосредственное состояние подконтрольной сферы, а также негативные явления, на устранение которых направлена контрольно-надзорная деятельность</w:t>
            </w:r>
          </w:p>
        </w:tc>
      </w:tr>
      <w:tr w:rsidR="00670929" w:rsidRPr="00D87722" w:rsidTr="007F2DBC">
        <w:tc>
          <w:tcPr>
            <w:tcW w:w="65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D87722" w:rsidRPr="00D87722" w:rsidRDefault="00D87722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Общий объем причиненного ущерба, млн. рублей</w:t>
            </w:r>
          </w:p>
        </w:tc>
        <w:tc>
          <w:tcPr>
            <w:tcW w:w="1462" w:type="dxa"/>
          </w:tcPr>
          <w:p w:rsidR="00D87722" w:rsidRPr="00AA39C4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млн. 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  <w:tc>
          <w:tcPr>
            <w:tcW w:w="1275" w:type="dxa"/>
          </w:tcPr>
          <w:p w:rsidR="00D87722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00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9,14</w:t>
            </w:r>
          </w:p>
        </w:tc>
        <w:tc>
          <w:tcPr>
            <w:tcW w:w="1788" w:type="dxa"/>
          </w:tcPr>
          <w:p w:rsidR="00D87722" w:rsidRPr="007731B6" w:rsidRDefault="00D87722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D87722" w:rsidRPr="00D87722" w:rsidRDefault="00D87722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 w:rsidRPr="00D87722">
              <w:rPr>
                <w:sz w:val="26"/>
                <w:szCs w:val="26"/>
              </w:rPr>
              <w:t xml:space="preserve"> 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органов местного сам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управления, юридических лиц и инд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видуальных предпринимателей, допу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тивших нарушения обязательных тр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бований</w:t>
            </w:r>
          </w:p>
        </w:tc>
        <w:tc>
          <w:tcPr>
            <w:tcW w:w="1462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88" w:type="dxa"/>
          </w:tcPr>
          <w:p w:rsidR="00D87722" w:rsidRPr="007731B6" w:rsidRDefault="00D87722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D87722" w:rsidRPr="00D87722" w:rsidRDefault="00D87722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Показатели, характеризующие обст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новку с ЧС, на предотвращение кот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рых направлена контрольно-надзорная деятельность</w:t>
            </w:r>
          </w:p>
        </w:tc>
        <w:tc>
          <w:tcPr>
            <w:tcW w:w="1462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</w:tcPr>
          <w:p w:rsidR="00D87722" w:rsidRPr="00512512" w:rsidRDefault="00D87722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641" w:type="dxa"/>
          </w:tcPr>
          <w:p w:rsidR="00D87722" w:rsidRPr="00D87722" w:rsidRDefault="00D87722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Чрезвычайные ситуации – всего</w:t>
            </w:r>
          </w:p>
        </w:tc>
        <w:tc>
          <w:tcPr>
            <w:tcW w:w="1462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D87722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8" w:type="dxa"/>
          </w:tcPr>
          <w:p w:rsidR="00D87722" w:rsidRPr="00512512" w:rsidRDefault="00D87722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D87722" w:rsidRPr="00D87722" w:rsidRDefault="00D87722" w:rsidP="00D679A6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color w:val="000000"/>
                <w:spacing w:val="1"/>
                <w:sz w:val="26"/>
                <w:szCs w:val="26"/>
                <w:shd w:val="clear" w:color="auto" w:fill="FFFFFF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Показатели, характеризующие обст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новку с ЧС, на предотвращение кот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рых направлена контрольно-надзорная деятельность, по категориям риска</w:t>
            </w:r>
          </w:p>
        </w:tc>
        <w:tc>
          <w:tcPr>
            <w:tcW w:w="1462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</w:tcPr>
          <w:p w:rsidR="00D87722" w:rsidRPr="00512512" w:rsidRDefault="00D87722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D87722" w:rsidRPr="00D87722" w:rsidRDefault="00D87722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929" w:rsidRPr="00D87722" w:rsidTr="007F2DBC">
        <w:tc>
          <w:tcPr>
            <w:tcW w:w="657" w:type="dxa"/>
          </w:tcPr>
          <w:p w:rsidR="00AA39C4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641" w:type="dxa"/>
          </w:tcPr>
          <w:p w:rsidR="00AA39C4" w:rsidRPr="00D87722" w:rsidRDefault="00AA39C4" w:rsidP="00D679A6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категории  значительного риска</w:t>
            </w:r>
          </w:p>
        </w:tc>
        <w:tc>
          <w:tcPr>
            <w:tcW w:w="1462" w:type="dxa"/>
          </w:tcPr>
          <w:p w:rsidR="00AA39C4" w:rsidRDefault="001E138F" w:rsidP="00AA39C4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AA39C4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AA39C4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AA39C4" w:rsidRPr="00512512" w:rsidRDefault="00AA39C4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AA39C4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AA39C4" w:rsidRPr="00D87722" w:rsidRDefault="00AA39C4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138F" w:rsidRPr="00D87722" w:rsidTr="007F2DBC">
        <w:tc>
          <w:tcPr>
            <w:tcW w:w="657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641" w:type="dxa"/>
          </w:tcPr>
          <w:p w:rsidR="001E138F" w:rsidRPr="00D87722" w:rsidRDefault="001E138F" w:rsidP="00D679A6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 категории умеренного риска</w:t>
            </w:r>
          </w:p>
        </w:tc>
        <w:tc>
          <w:tcPr>
            <w:tcW w:w="1462" w:type="dxa"/>
          </w:tcPr>
          <w:p w:rsidR="001E138F" w:rsidRDefault="001E138F">
            <w:r w:rsidRPr="00FF7676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1E138F" w:rsidRPr="00512512" w:rsidRDefault="001E138F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138F" w:rsidRPr="00D87722" w:rsidTr="007F2DBC">
        <w:tc>
          <w:tcPr>
            <w:tcW w:w="657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641" w:type="dxa"/>
          </w:tcPr>
          <w:p w:rsidR="001E138F" w:rsidRPr="00D87722" w:rsidRDefault="001E138F" w:rsidP="00D679A6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ЧС на поднадзорных субъектах  категории низкого риска</w:t>
            </w:r>
          </w:p>
        </w:tc>
        <w:tc>
          <w:tcPr>
            <w:tcW w:w="1462" w:type="dxa"/>
          </w:tcPr>
          <w:p w:rsidR="001E138F" w:rsidRDefault="001E138F">
            <w:r w:rsidRPr="00FF7676"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1E138F" w:rsidRPr="00512512" w:rsidRDefault="001E138F" w:rsidP="00D87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1E138F" w:rsidRPr="00D87722" w:rsidRDefault="001E138F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79A6" w:rsidRPr="00D87722" w:rsidTr="008C1D18">
        <w:tc>
          <w:tcPr>
            <w:tcW w:w="14786" w:type="dxa"/>
            <w:gridSpan w:val="8"/>
          </w:tcPr>
          <w:p w:rsidR="00D679A6" w:rsidRPr="00D87722" w:rsidRDefault="00D679A6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Индикативные показатели, характеризующие качество проводимых мероприятий в части их направленности на устран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ние максимального объема потенциального вреда (ущерба) охраняемым законом ценностям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7F2DBC" w:rsidRPr="00D87722" w:rsidRDefault="007F2DBC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Количество проведенных мероприятий </w:t>
            </w:r>
          </w:p>
        </w:tc>
        <w:tc>
          <w:tcPr>
            <w:tcW w:w="1462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88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 w:val="restart"/>
          </w:tcPr>
          <w:p w:rsidR="007F2DBC" w:rsidRPr="00D87722" w:rsidRDefault="007F2DBC" w:rsidP="003410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гиональный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дарственный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зор осуществля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без примен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ния риск-ориентированного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подхода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641" w:type="dxa"/>
          </w:tcPr>
          <w:p w:rsidR="007F2DBC" w:rsidRPr="00D87722" w:rsidRDefault="007F2DBC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зн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чительного риска</w:t>
            </w:r>
          </w:p>
        </w:tc>
        <w:tc>
          <w:tcPr>
            <w:tcW w:w="1462" w:type="dxa"/>
          </w:tcPr>
          <w:p w:rsidR="007F2DBC" w:rsidRDefault="007F2DBC" w:rsidP="00341007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641" w:type="dxa"/>
          </w:tcPr>
          <w:p w:rsidR="007F2DBC" w:rsidRPr="00D87722" w:rsidRDefault="007F2DBC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умеренного риска</w:t>
            </w:r>
          </w:p>
        </w:tc>
        <w:tc>
          <w:tcPr>
            <w:tcW w:w="1462" w:type="dxa"/>
          </w:tcPr>
          <w:p w:rsidR="007F2DBC" w:rsidRDefault="007F2DBC" w:rsidP="00341007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641" w:type="dxa"/>
          </w:tcPr>
          <w:p w:rsidR="007F2DBC" w:rsidRPr="00D87722" w:rsidRDefault="007F2DBC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В отношении субъектов категории ни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з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кого риска</w:t>
            </w:r>
          </w:p>
        </w:tc>
        <w:tc>
          <w:tcPr>
            <w:tcW w:w="1462" w:type="dxa"/>
          </w:tcPr>
          <w:p w:rsidR="007F2DBC" w:rsidRDefault="007F2DBC" w:rsidP="00341007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41" w:type="dxa"/>
          </w:tcPr>
          <w:p w:rsidR="007F2DBC" w:rsidRPr="00D87722" w:rsidRDefault="007F2DBC" w:rsidP="00D679A6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допустивших нарушения, в результате которых пр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чинен вред (ущерб) или была создана угроза его причинения, выявленные в результате проведения контрольно-надзорных мероприятий</w:t>
            </w:r>
          </w:p>
        </w:tc>
        <w:tc>
          <w:tcPr>
            <w:tcW w:w="1462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D679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субъектов, допустивших наруш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ния, в результате которых причинен вред (ущерб) или была создана угроза его причинения, выявленные в резул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ь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тате проведения контрольно-надзорных мероприятий</w:t>
            </w:r>
          </w:p>
        </w:tc>
        <w:tc>
          <w:tcPr>
            <w:tcW w:w="1462" w:type="dxa"/>
          </w:tcPr>
          <w:p w:rsidR="007F2DBC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0" w:type="dxa"/>
          </w:tcPr>
          <w:p w:rsidR="007F2DBC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7F2DBC" w:rsidRDefault="00543EBD" w:rsidP="007F2DB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641" w:type="dxa"/>
          </w:tcPr>
          <w:p w:rsidR="00543EBD" w:rsidRPr="00D87722" w:rsidRDefault="00543EBD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543EBD" w:rsidRDefault="00543EBD" w:rsidP="00543EBD">
            <w:pPr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641" w:type="dxa"/>
          </w:tcPr>
          <w:p w:rsidR="00543EBD" w:rsidRPr="00D87722" w:rsidRDefault="00543EBD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543EBD" w:rsidRDefault="00543EBD" w:rsidP="00543EBD">
            <w:pPr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устранивших нарушения, выявленные в результате проведения контрольно-надзорных 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роприятий</w:t>
            </w:r>
          </w:p>
        </w:tc>
        <w:tc>
          <w:tcPr>
            <w:tcW w:w="1462" w:type="dxa"/>
          </w:tcPr>
          <w:p w:rsidR="007F2DBC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543EBD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30384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543EBD" w:rsidRPr="00D87722" w:rsidRDefault="00543EBD" w:rsidP="00543EBD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субъектов, устранивших наруш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ния, выявленные в результате провед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ния контрольно-надзорных меропри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я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тий</w:t>
            </w:r>
          </w:p>
        </w:tc>
        <w:tc>
          <w:tcPr>
            <w:tcW w:w="1462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88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641" w:type="dxa"/>
          </w:tcPr>
          <w:p w:rsidR="00543EBD" w:rsidRPr="00D87722" w:rsidRDefault="00543EBD" w:rsidP="00543EBD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lastRenderedPageBreak/>
              <w:t>ка</w:t>
            </w:r>
          </w:p>
        </w:tc>
        <w:tc>
          <w:tcPr>
            <w:tcW w:w="1462" w:type="dxa"/>
          </w:tcPr>
          <w:p w:rsidR="00543EBD" w:rsidRDefault="00543EBD" w:rsidP="00543EBD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процентов</w:t>
            </w:r>
          </w:p>
        </w:tc>
        <w:tc>
          <w:tcPr>
            <w:tcW w:w="1275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5.2</w:t>
            </w:r>
          </w:p>
        </w:tc>
        <w:tc>
          <w:tcPr>
            <w:tcW w:w="4641" w:type="dxa"/>
          </w:tcPr>
          <w:p w:rsidR="00543EBD" w:rsidRPr="00D87722" w:rsidRDefault="00543EBD" w:rsidP="00543EBD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543EBD" w:rsidRDefault="00543EBD" w:rsidP="00543EBD">
            <w:pPr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EBD" w:rsidRPr="00D87722" w:rsidTr="007F2DBC">
        <w:tc>
          <w:tcPr>
            <w:tcW w:w="65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641" w:type="dxa"/>
          </w:tcPr>
          <w:p w:rsidR="00543EBD" w:rsidRPr="00D87722" w:rsidRDefault="00543EBD" w:rsidP="00543EBD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543EBD" w:rsidRDefault="00543EBD" w:rsidP="00543EBD">
            <w:pPr>
              <w:jc w:val="center"/>
            </w:pPr>
            <w:r w:rsidRPr="00867499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275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  <w:vMerge/>
          </w:tcPr>
          <w:p w:rsidR="00543EBD" w:rsidRPr="00D87722" w:rsidRDefault="00543EBD" w:rsidP="00543E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заявлений (обращ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ний) с указанием фактов нарушений, поступивших от физических и юрид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ческих лиц, сообщений органов гос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дарственной власти, местного сам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управления, средств массовой инфо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мации с указанием фактов нарушений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должностных лиц органа регионального государственного на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зора (далее – орган РГН), в должнос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ные обязанности которых входит 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ы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полнение контрольно-надзорных функций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3552D5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3552D5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списочная 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ленность должн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стных лиц, 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ществляющих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гиональный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зор  - 2 единицы</w:t>
            </w:r>
          </w:p>
        </w:tc>
      </w:tr>
      <w:tr w:rsidR="007F2DBC" w:rsidRPr="00D87722" w:rsidTr="008C1D18">
        <w:tc>
          <w:tcPr>
            <w:tcW w:w="14786" w:type="dxa"/>
            <w:gridSpan w:val="8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b/>
                <w:sz w:val="26"/>
                <w:szCs w:val="26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проверок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 xml:space="preserve">Общее количество плановых проверок 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1E138F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плановых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верки ЮЛ не уд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лось провести в связи с прекр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щением осущес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вления ЮЛ фа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тической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внеплановых пров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рок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контролю за исполнением предписаний об устранении ранее выявленных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рушений</w:t>
            </w:r>
          </w:p>
          <w:p w:rsidR="003630CB" w:rsidRPr="00D87722" w:rsidRDefault="003630CB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Количество субъектов, в отношении которых были проведены проверки, в том числе по категориям риска (кла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сам опасности)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значительного ри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умеренного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Субъект категории низкого риска</w:t>
            </w:r>
          </w:p>
        </w:tc>
        <w:tc>
          <w:tcPr>
            <w:tcW w:w="1462" w:type="dxa"/>
          </w:tcPr>
          <w:p w:rsidR="007F2DBC" w:rsidRDefault="007F2DBC" w:rsidP="007F2DBC">
            <w:pPr>
              <w:jc w:val="center"/>
            </w:pPr>
            <w:r w:rsidRPr="0040773A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документарных проверок, пров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денных в отношении поднадзорных субъектов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0,07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проверок, на результаты которых поданы жалобы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Общее количество проверок, пров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денных совместно с другими органами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 направленных в органы прок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у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ратуры заявлений о согласовании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ведения внеплановых выездных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верок, в согласовании которых было отказано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right="18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плановых и внеплановых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верок, которые не удалось провести в связи с отсутствием проверяемого лица по месту нахождения (жител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ь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ства), указанному в государственных информационных ресурсах, отсутс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вием руководителя организации (иного уполномоченного лица), 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з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менением статуса проверяемого л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ца, сменой собственника производс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венного объекта, а также с прекр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lastRenderedPageBreak/>
              <w:t>щением осуществления проверяемой сферы деятельности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tabs>
                <w:tab w:val="left" w:pos="840"/>
              </w:tabs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выявленных при проведении проверок правонарушений, связанных с неисполнением предписаний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Среднее количество должностных лиц, задействованных в проведении одной проверки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Средняя продолжительность одной проверки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дней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8C1D18">
        <w:tc>
          <w:tcPr>
            <w:tcW w:w="14786" w:type="dxa"/>
            <w:gridSpan w:val="8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Производство по делам об административных правонарушениях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Общее количество протоколов об а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д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министративных правонарушениях, составленных должностными лицами органа РГН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постановлений о прекр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щении производства по делу об адм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нистративном правонарушении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постановлений о назнач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е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нии административного  наказания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административных нак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а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заний, по которым штраф заменен предупреждением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Общая сумма  штрафов, наложенных по результатам рассмотрения дел об административных правонарушения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 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Доля штрафов, наложенных по резул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ь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татам рассмотрения дел об админис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т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ративных правонарушениях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процентов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41" w:type="dxa"/>
          </w:tcPr>
          <w:p w:rsidR="007F2DBC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Средний размер наложенного штрафа</w:t>
            </w:r>
          </w:p>
          <w:p w:rsidR="003630CB" w:rsidRDefault="003630CB" w:rsidP="007F2DB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30CB" w:rsidRDefault="003630CB" w:rsidP="007F2DB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630CB" w:rsidRPr="00D87722" w:rsidRDefault="003630CB" w:rsidP="007F2DB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тыс.рублей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8C1D18">
        <w:tc>
          <w:tcPr>
            <w:tcW w:w="14786" w:type="dxa"/>
            <w:gridSpan w:val="8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Мероприятия, направленные на профилактику нарушений обязательных требований, включая предостережения о нед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пустимости нарушения обязательных требований</w:t>
            </w:r>
          </w:p>
        </w:tc>
      </w:tr>
      <w:tr w:rsidR="007F2DBC" w:rsidRPr="00D87722" w:rsidTr="007F2DBC">
        <w:trPr>
          <w:trHeight w:val="648"/>
        </w:trPr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проведенных профилакт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и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ческих мероприятий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субъектов, в отношении которых проведены профилактические мероприятия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Доля субъектов, в отношении которых проведены профилактические мер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приятия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процентов 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предостережений о нед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пустимости нарушения обязательных требований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41" w:type="dxa"/>
          </w:tcPr>
          <w:p w:rsidR="007F2DBC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Среднее количество должностных лиц органа РГН, задействованных в пр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ведении одного профилактического мероприятия</w:t>
            </w:r>
          </w:p>
          <w:p w:rsidR="007F2DBC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Style w:val="7pt0pt"/>
                <w:rFonts w:ascii="Times New Roman" w:hAnsi="Times New Roman" w:cs="Times New Roman"/>
                <w:sz w:val="26"/>
                <w:szCs w:val="26"/>
              </w:rPr>
            </w:pPr>
          </w:p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8C1D18">
        <w:tc>
          <w:tcPr>
            <w:tcW w:w="14786" w:type="dxa"/>
            <w:gridSpan w:val="8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b/>
                <w:sz w:val="26"/>
                <w:szCs w:val="26"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Объем финансовых средств, выделя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е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мых в отчетном периоде из бюджетов всех уровней, на выполнение органом РГН функций по контролю (надзору), в том числе финансовые средства на 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п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лату труда с учетом начислений, к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мандировочных расходов и прочих расходов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 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2136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Количество должностных лиц органа РГН, в должностные обязанности к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о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торых входит выполнение контрол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>ь</w:t>
            </w:r>
            <w:r w:rsidRPr="00D87722">
              <w:rPr>
                <w:rStyle w:val="7pt0pt"/>
                <w:rFonts w:ascii="Times New Roman" w:hAnsi="Times New Roman" w:cs="Times New Roman"/>
                <w:sz w:val="26"/>
                <w:szCs w:val="26"/>
              </w:rPr>
              <w:t xml:space="preserve">но-надзорных функций 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списочная 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ленность должн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стных лиц, 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ществляющих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гиональный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зор  - 2 единицы</w:t>
            </w:r>
          </w:p>
        </w:tc>
      </w:tr>
      <w:tr w:rsidR="007F2DBC" w:rsidRPr="00D87722" w:rsidTr="007F2DBC">
        <w:tc>
          <w:tcPr>
            <w:tcW w:w="65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7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641" w:type="dxa"/>
          </w:tcPr>
          <w:p w:rsidR="007F2DBC" w:rsidRPr="00D87722" w:rsidRDefault="007F2DBC" w:rsidP="007F2DBC">
            <w:pPr>
              <w:pStyle w:val="1"/>
              <w:shd w:val="clear" w:color="auto" w:fill="auto"/>
              <w:spacing w:before="0" w:line="240" w:lineRule="auto"/>
              <w:ind w:left="6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87722">
              <w:rPr>
                <w:rFonts w:ascii="Times New Roman" w:hAnsi="Times New Roman"/>
                <w:sz w:val="26"/>
                <w:szCs w:val="26"/>
              </w:rPr>
              <w:t>Среднее количество поднадзорных субъектов на одно должностное лицо органа РГН, в должностные обязанн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о</w:t>
            </w:r>
            <w:r w:rsidRPr="00D87722">
              <w:rPr>
                <w:rFonts w:ascii="Times New Roman" w:hAnsi="Times New Roman"/>
                <w:sz w:val="26"/>
                <w:szCs w:val="26"/>
              </w:rPr>
              <w:t>сти которого входит осуществление контрольно-надзорных функций</w:t>
            </w:r>
          </w:p>
        </w:tc>
        <w:tc>
          <w:tcPr>
            <w:tcW w:w="1462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275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00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788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7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6" w:type="dxa"/>
          </w:tcPr>
          <w:p w:rsidR="007F2DBC" w:rsidRPr="00D87722" w:rsidRDefault="007F2DBC" w:rsidP="007F2D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30CB" w:rsidRDefault="003630CB" w:rsidP="003630CB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в 2017 году оценка </w:t>
      </w:r>
      <w:r w:rsidRPr="00A84B85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B85">
        <w:rPr>
          <w:rFonts w:ascii="Times New Roman" w:hAnsi="Times New Roman" w:cs="Times New Roman"/>
          <w:sz w:val="28"/>
          <w:szCs w:val="28"/>
        </w:rPr>
        <w:t xml:space="preserve">результативности и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надзора в области защиты населения и  территорий от чрезвычайных ситуаций природного и техногенного характера не проводилась. </w:t>
      </w:r>
    </w:p>
    <w:p w:rsidR="001E138F" w:rsidRPr="001E138F" w:rsidRDefault="001E138F" w:rsidP="001E138F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 w:rsidRPr="001E138F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1E138F" w:rsidRPr="001E138F" w:rsidRDefault="001E138F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E138F">
        <w:rPr>
          <w:rFonts w:ascii="Times New Roman" w:hAnsi="Times New Roman" w:cs="Times New Roman"/>
          <w:sz w:val="28"/>
          <w:szCs w:val="28"/>
        </w:rPr>
        <w:t>ащиты населения и территорий</w:t>
      </w:r>
    </w:p>
    <w:p w:rsidR="001E138F" w:rsidRPr="001E138F" w:rsidRDefault="001E138F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E138F">
        <w:rPr>
          <w:rFonts w:ascii="Times New Roman" w:hAnsi="Times New Roman" w:cs="Times New Roman"/>
          <w:sz w:val="28"/>
          <w:szCs w:val="28"/>
        </w:rPr>
        <w:t>дминистрации Правительства</w:t>
      </w:r>
    </w:p>
    <w:p w:rsidR="001E138F" w:rsidRPr="001E138F" w:rsidRDefault="001E138F" w:rsidP="001E1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38F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С.Л. Плетенев</w:t>
      </w:r>
    </w:p>
    <w:sectPr w:rsidR="001E138F" w:rsidRPr="001E138F" w:rsidSect="003630CB">
      <w:headerReference w:type="default" r:id="rId7"/>
      <w:pgSz w:w="16838" w:h="11906" w:orient="landscape"/>
      <w:pgMar w:top="851" w:right="1134" w:bottom="566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1A" w:rsidRDefault="009D691A" w:rsidP="00670929">
      <w:pPr>
        <w:spacing w:after="0" w:line="240" w:lineRule="auto"/>
      </w:pPr>
      <w:r>
        <w:separator/>
      </w:r>
    </w:p>
  </w:endnote>
  <w:endnote w:type="continuationSeparator" w:id="1">
    <w:p w:rsidR="009D691A" w:rsidRDefault="009D691A" w:rsidP="0067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1A" w:rsidRDefault="009D691A" w:rsidP="00670929">
      <w:pPr>
        <w:spacing w:after="0" w:line="240" w:lineRule="auto"/>
      </w:pPr>
      <w:r>
        <w:separator/>
      </w:r>
    </w:p>
  </w:footnote>
  <w:footnote w:type="continuationSeparator" w:id="1">
    <w:p w:rsidR="009D691A" w:rsidRDefault="009D691A" w:rsidP="0067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pPr w:leftFromText="180" w:rightFromText="180" w:vertAnchor="text" w:tblpY="1"/>
      <w:tblOverlap w:val="never"/>
      <w:tblW w:w="14786" w:type="dxa"/>
      <w:tblLook w:val="04A0"/>
    </w:tblPr>
    <w:tblGrid>
      <w:gridCol w:w="656"/>
      <w:gridCol w:w="4644"/>
      <w:gridCol w:w="1455"/>
      <w:gridCol w:w="1276"/>
      <w:gridCol w:w="1401"/>
      <w:gridCol w:w="1790"/>
      <w:gridCol w:w="1298"/>
      <w:gridCol w:w="2266"/>
    </w:tblGrid>
    <w:tr w:rsidR="008C1D18" w:rsidRPr="00D87722" w:rsidTr="008C1D18">
      <w:trPr>
        <w:cantSplit/>
        <w:tblHeader/>
      </w:trPr>
      <w:tc>
        <w:tcPr>
          <w:tcW w:w="656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1</w:t>
          </w:r>
        </w:p>
      </w:tc>
      <w:tc>
        <w:tcPr>
          <w:tcW w:w="4644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2</w:t>
          </w:r>
        </w:p>
      </w:tc>
      <w:tc>
        <w:tcPr>
          <w:tcW w:w="1455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3</w:t>
          </w:r>
        </w:p>
      </w:tc>
      <w:tc>
        <w:tcPr>
          <w:tcW w:w="1276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4</w:t>
          </w:r>
        </w:p>
      </w:tc>
      <w:tc>
        <w:tcPr>
          <w:tcW w:w="1401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5</w:t>
          </w:r>
        </w:p>
      </w:tc>
      <w:tc>
        <w:tcPr>
          <w:tcW w:w="1790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6</w:t>
          </w:r>
        </w:p>
      </w:tc>
      <w:tc>
        <w:tcPr>
          <w:tcW w:w="1298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7</w:t>
          </w:r>
        </w:p>
      </w:tc>
      <w:tc>
        <w:tcPr>
          <w:tcW w:w="2266" w:type="dxa"/>
        </w:tcPr>
        <w:p w:rsidR="008C1D18" w:rsidRPr="00D87722" w:rsidRDefault="008C1D18" w:rsidP="008C1D18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sz w:val="26"/>
              <w:szCs w:val="26"/>
            </w:rPr>
            <w:t>8</w:t>
          </w:r>
        </w:p>
      </w:tc>
    </w:tr>
  </w:tbl>
  <w:p w:rsidR="008C1D18" w:rsidRDefault="008C1D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B85"/>
    <w:rsid w:val="00130DCD"/>
    <w:rsid w:val="001647AB"/>
    <w:rsid w:val="001E138F"/>
    <w:rsid w:val="00341007"/>
    <w:rsid w:val="003552D5"/>
    <w:rsid w:val="003630CB"/>
    <w:rsid w:val="0037346E"/>
    <w:rsid w:val="00484C43"/>
    <w:rsid w:val="00532CF8"/>
    <w:rsid w:val="00543EBD"/>
    <w:rsid w:val="00603545"/>
    <w:rsid w:val="00670929"/>
    <w:rsid w:val="007D2DEF"/>
    <w:rsid w:val="007F2DBC"/>
    <w:rsid w:val="008C1D18"/>
    <w:rsid w:val="009405A5"/>
    <w:rsid w:val="009B68AE"/>
    <w:rsid w:val="009D691A"/>
    <w:rsid w:val="00A05F49"/>
    <w:rsid w:val="00A27CE2"/>
    <w:rsid w:val="00A33FA3"/>
    <w:rsid w:val="00A84B85"/>
    <w:rsid w:val="00AA39C4"/>
    <w:rsid w:val="00BF273F"/>
    <w:rsid w:val="00D07C38"/>
    <w:rsid w:val="00D679A6"/>
    <w:rsid w:val="00D87722"/>
    <w:rsid w:val="00EB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D679A6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7pt0pt">
    <w:name w:val="Основной текст + 7 pt;Интервал 0 pt"/>
    <w:rsid w:val="00D679A6"/>
    <w:rPr>
      <w:rFonts w:ascii="Sylfaen" w:eastAsia="Sylfaen" w:hAnsi="Sylfaen" w:cs="Sylfaen"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D679A6"/>
    <w:pPr>
      <w:widowControl w:val="0"/>
      <w:shd w:val="clear" w:color="auto" w:fill="FFFFFF"/>
      <w:spacing w:before="240" w:after="0" w:line="288" w:lineRule="exact"/>
      <w:jc w:val="center"/>
    </w:pPr>
    <w:rPr>
      <w:rFonts w:ascii="Sylfaen" w:eastAsia="Sylfaen" w:hAnsi="Sylfaen" w:cs="Sylfaen"/>
      <w:sz w:val="25"/>
      <w:szCs w:val="25"/>
    </w:rPr>
  </w:style>
  <w:style w:type="paragraph" w:styleId="a5">
    <w:name w:val="header"/>
    <w:basedOn w:val="a"/>
    <w:link w:val="a6"/>
    <w:uiPriority w:val="99"/>
    <w:semiHidden/>
    <w:unhideWhenUsed/>
    <w:rsid w:val="0067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0929"/>
  </w:style>
  <w:style w:type="paragraph" w:styleId="a7">
    <w:name w:val="footer"/>
    <w:basedOn w:val="a"/>
    <w:link w:val="a8"/>
    <w:uiPriority w:val="99"/>
    <w:semiHidden/>
    <w:unhideWhenUsed/>
    <w:rsid w:val="0067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09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A005-5293-41DC-A395-524B0C01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n_perminova</cp:lastModifiedBy>
  <cp:revision>9</cp:revision>
  <cp:lastPrinted>2019-01-21T08:12:00Z</cp:lastPrinted>
  <dcterms:created xsi:type="dcterms:W3CDTF">2018-12-28T06:36:00Z</dcterms:created>
  <dcterms:modified xsi:type="dcterms:W3CDTF">2019-01-21T08:14:00Z</dcterms:modified>
</cp:coreProperties>
</file>