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03C" w:rsidRDefault="00AA003C" w:rsidP="008C53C5">
      <w:pPr>
        <w:jc w:val="right"/>
      </w:pPr>
      <w:r>
        <w:t>Проект</w:t>
      </w:r>
    </w:p>
    <w:p w:rsidR="00487FF6" w:rsidRPr="008C53C5" w:rsidRDefault="008C53C5" w:rsidP="008C53C5">
      <w:pPr>
        <w:pStyle w:val="2"/>
      </w:pPr>
      <w:r w:rsidRPr="008C53C5">
        <w:t>ДОКЛАД</w:t>
      </w:r>
      <w:r w:rsidRPr="008C53C5">
        <w:br/>
      </w:r>
      <w:r w:rsidR="00487FF6" w:rsidRPr="008C53C5">
        <w:t>администрации Губернатора и Правительства Кировской области</w:t>
      </w:r>
      <w:r w:rsidRPr="008C53C5">
        <w:br/>
      </w:r>
      <w:r w:rsidR="00AA003C" w:rsidRPr="008C53C5">
        <w:t>о достижении целей введения обязательных требований</w:t>
      </w:r>
    </w:p>
    <w:p w:rsidR="00AA003C" w:rsidRDefault="00056482" w:rsidP="007F159E">
      <w:r>
        <w:t>Настоящий доклад подготовлен в соответствии с разделом 3</w:t>
      </w:r>
      <w:r w:rsidRPr="00056482">
        <w:t xml:space="preserve"> Порядка установления и оценки применения обязательных требований, устанавливаемых нормативными правовыми актами Кировской области, которые связаны с осуществлением предпринимательской и иной экономической деятельности, оценка соблюдения которых осуществляется в рамках регионального государственного контроля (надзора)</w:t>
      </w:r>
      <w:r>
        <w:t xml:space="preserve">, утвержденного постановлением </w:t>
      </w:r>
      <w:r w:rsidRPr="00056482">
        <w:t xml:space="preserve">Правительства Кировской области от 15.07.2021 </w:t>
      </w:r>
      <w:r>
        <w:t>№ 360-П «</w:t>
      </w:r>
      <w:r w:rsidRPr="00056482">
        <w:t>Об утверждении Порядка установления и оценки применения обязательных требований, устанавливаемых нормативными правовыми актами Кировской области, которые связаны с осуществлением предпринимательской и иной экономической деятельности, оценка соблюдения которых осуществляется в рамках регионального госу</w:t>
      </w:r>
      <w:r>
        <w:t>дарственного контроля (надзора)», и в целях реализации плана</w:t>
      </w:r>
      <w:r w:rsidRPr="00056482">
        <w:t xml:space="preserve"> проведения оценки применения обязательных требований на 2022 год</w:t>
      </w:r>
      <w:r>
        <w:t xml:space="preserve">, утвержденного 30.11.2021 руководителем администрации Губернатора и Правительства Кировской области (далее </w:t>
      </w:r>
      <w:r w:rsidRPr="00056482">
        <w:t>–</w:t>
      </w:r>
      <w:r>
        <w:t xml:space="preserve"> план на 2022 год).</w:t>
      </w:r>
    </w:p>
    <w:p w:rsidR="0024405F" w:rsidRPr="0024405F" w:rsidRDefault="00B7343D" w:rsidP="00DC65D4">
      <w:pPr>
        <w:pStyle w:val="a6"/>
      </w:pPr>
      <w:r>
        <w:t>1.</w:t>
      </w:r>
      <w:r w:rsidR="00846560">
        <w:t> </w:t>
      </w:r>
      <w:r w:rsidR="0024405F" w:rsidRPr="0024405F">
        <w:t>Общая характеристика оцениваемых обязательных требований</w:t>
      </w:r>
    </w:p>
    <w:p w:rsidR="00BB69FB" w:rsidRDefault="00B7343D" w:rsidP="00DC65D4">
      <w:pPr>
        <w:pStyle w:val="a4"/>
      </w:pPr>
      <w:r>
        <w:t>1.1.</w:t>
      </w:r>
      <w:r w:rsidR="00846560">
        <w:t> </w:t>
      </w:r>
      <w:r>
        <w:t>Ц</w:t>
      </w:r>
      <w:r w:rsidR="00BB69FB" w:rsidRPr="00BB69FB">
        <w:t>ели введения обязательных требований</w:t>
      </w:r>
    </w:p>
    <w:p w:rsidR="00B7343D" w:rsidRPr="00B7343D" w:rsidRDefault="00B7343D" w:rsidP="007F159E">
      <w:r w:rsidRPr="00B7343D">
        <w:t>В соответствии с планом на 2022 год оценке применения обязательных требований подлежит один нормативный правовой акт – постановление Правительства Кировской области от 05.03.2012 № 142/100 «Об устойчивости функционирования организаций, предприятий и учреждений Кировской области в чрезвычайных ситуациях» (далее – постановление №</w:t>
      </w:r>
      <w:r>
        <w:t> </w:t>
      </w:r>
      <w:r w:rsidRPr="00B7343D">
        <w:t>142/100).</w:t>
      </w:r>
    </w:p>
    <w:p w:rsidR="00BB69FB" w:rsidRDefault="00BB69FB" w:rsidP="007F159E">
      <w:r>
        <w:lastRenderedPageBreak/>
        <w:t xml:space="preserve">Как следует из преамбулы </w:t>
      </w:r>
      <w:r w:rsidRPr="00BB69FB">
        <w:t>постановлени</w:t>
      </w:r>
      <w:r>
        <w:t>я</w:t>
      </w:r>
      <w:r w:rsidRPr="00BB69FB">
        <w:t xml:space="preserve"> № 142/100</w:t>
      </w:r>
      <w:r>
        <w:t xml:space="preserve"> целью его принятия является </w:t>
      </w:r>
      <w:r w:rsidRPr="00BB69FB">
        <w:t>оказани</w:t>
      </w:r>
      <w:r>
        <w:t>е</w:t>
      </w:r>
      <w:r w:rsidRPr="00BB69FB">
        <w:t xml:space="preserve"> содействия устойчивому функционированию организаций Кировской области в условиях чрезвычайных ситуаций </w:t>
      </w:r>
      <w:r w:rsidR="00E146CF" w:rsidRPr="00E146CF">
        <w:t>(далее – ЧС)</w:t>
      </w:r>
      <w:r w:rsidR="00B7343D">
        <w:t xml:space="preserve"> </w:t>
      </w:r>
      <w:r w:rsidRPr="00BB69FB">
        <w:t>и снижения потерь от их последствий</w:t>
      </w:r>
      <w:r>
        <w:t>.</w:t>
      </w:r>
    </w:p>
    <w:p w:rsidR="00E146CF" w:rsidRDefault="00E146CF" w:rsidP="007F159E">
      <w:r w:rsidRPr="00E146CF">
        <w:t xml:space="preserve">Под устойчивостью функционирования организаций Кировской области </w:t>
      </w:r>
      <w:r>
        <w:t xml:space="preserve">согласно пункту 1 </w:t>
      </w:r>
      <w:r w:rsidRPr="00E146CF">
        <w:t>Положени</w:t>
      </w:r>
      <w:r>
        <w:t>я</w:t>
      </w:r>
      <w:r w:rsidRPr="00E146CF">
        <w:t xml:space="preserve"> об устойчивости функционирования организаций, предприятий и учреждений Кировской области в чрезвычайных ситуациях</w:t>
      </w:r>
      <w:r w:rsidR="00846560">
        <w:t xml:space="preserve">, утвержденного постановлением </w:t>
      </w:r>
      <w:r w:rsidR="00846560" w:rsidRPr="00846560">
        <w:t>Правительства Кировской области от 05.03.2012 № 142/100 «Об устойчивости функционирования организаций, предприятий и учреждений Кировской области в чрезвычайных ситуациях»</w:t>
      </w:r>
      <w:r w:rsidR="00FD11A6">
        <w:t xml:space="preserve"> (далее </w:t>
      </w:r>
      <w:r w:rsidR="00FD11A6" w:rsidRPr="00FD11A6">
        <w:t>–</w:t>
      </w:r>
      <w:r w:rsidR="00FD11A6">
        <w:t xml:space="preserve"> Положение об устойчивости функционирования)</w:t>
      </w:r>
      <w:r>
        <w:t xml:space="preserve">, </w:t>
      </w:r>
      <w:r w:rsidRPr="00E146CF">
        <w:t>понимается способность организаций, предприятий и учреждений Кировской области</w:t>
      </w:r>
      <w:r w:rsidR="00FD11A6" w:rsidRPr="00FD11A6">
        <w:t>, имеющих в собственности потенциально опасные объекты инфраструктуры Кировской области, объекты экономики, попадающие в зону ЧС, а также объекты систем жизнеобеспечения населения (далее – объекты), в условиях ЧС</w:t>
      </w:r>
      <w:r w:rsidRPr="00E146CF">
        <w:t xml:space="preserve"> противостоять разрушительному воздействию последствий аварий, катастроф и стихийных бедствий, производить продукцию в соответствии с запланированным объемом и номенклатурой в условиях повторяющегося воздействия последствий аварий, катастроф и стихийных бедствий и восстанавливать свою работоспособность в кратчайшие сроки.</w:t>
      </w:r>
    </w:p>
    <w:p w:rsidR="00BB69FB" w:rsidRDefault="00846560" w:rsidP="00DC65D4">
      <w:pPr>
        <w:pStyle w:val="a4"/>
      </w:pPr>
      <w:r>
        <w:t>1.2.</w:t>
      </w:r>
      <w:r>
        <w:tab/>
      </w:r>
      <w:r w:rsidR="00FD11A6">
        <w:t>Характеристика</w:t>
      </w:r>
      <w:r w:rsidR="004F687F">
        <w:t xml:space="preserve"> и перечень</w:t>
      </w:r>
      <w:r w:rsidR="00BB69FB">
        <w:t xml:space="preserve"> содержащихся в нормативном правовом акте обязательных требований</w:t>
      </w:r>
    </w:p>
    <w:p w:rsidR="004F687F" w:rsidRDefault="004F687F" w:rsidP="007F159E">
      <w:r>
        <w:t>Обязанность</w:t>
      </w:r>
      <w:r w:rsidRPr="004F687F">
        <w:t xml:space="preserve"> планировать и проводить мероприятия по повышению устойчивости </w:t>
      </w:r>
      <w:r>
        <w:t xml:space="preserve">своего </w:t>
      </w:r>
      <w:r w:rsidRPr="004F687F">
        <w:t>функ</w:t>
      </w:r>
      <w:r>
        <w:t xml:space="preserve">ционирования возложена на организации подпунктом «б» части первой статьи 14 </w:t>
      </w:r>
      <w:r w:rsidRPr="004F687F">
        <w:t>Федеральн</w:t>
      </w:r>
      <w:r>
        <w:t>ого</w:t>
      </w:r>
      <w:r w:rsidRPr="004F687F">
        <w:t xml:space="preserve"> закон</w:t>
      </w:r>
      <w:r>
        <w:t>а</w:t>
      </w:r>
      <w:r w:rsidRPr="004F687F">
        <w:t xml:space="preserve"> от 21.12.1994 </w:t>
      </w:r>
      <w:r>
        <w:t>№</w:t>
      </w:r>
      <w:r w:rsidRPr="004F687F">
        <w:t xml:space="preserve"> 68-ФЗ</w:t>
      </w:r>
      <w:r>
        <w:t xml:space="preserve"> «</w:t>
      </w:r>
      <w:r w:rsidRPr="004F687F">
        <w:t>О защите населения и территорий от чрезвычайных ситуаций прир</w:t>
      </w:r>
      <w:r>
        <w:t>одного и техногенного характера»</w:t>
      </w:r>
      <w:r w:rsidR="007F7708">
        <w:t xml:space="preserve"> (далее </w:t>
      </w:r>
      <w:r w:rsidR="007F7708" w:rsidRPr="007F7708">
        <w:t>–</w:t>
      </w:r>
      <w:r w:rsidR="007F7708">
        <w:t xml:space="preserve"> Федеральный закон от 21.12.1994 № 68-ФЗ)</w:t>
      </w:r>
      <w:r>
        <w:t xml:space="preserve">. При этом содержание понятия «повышение </w:t>
      </w:r>
      <w:r>
        <w:lastRenderedPageBreak/>
        <w:t xml:space="preserve">устойчивости функционирования организаций» в </w:t>
      </w:r>
      <w:r w:rsidR="00093A22">
        <w:t xml:space="preserve">данном </w:t>
      </w:r>
      <w:r>
        <w:t>Федеральном законе, равно как и в иных нормативных правовых актах федерального уровня, н</w:t>
      </w:r>
      <w:r w:rsidR="00093A22">
        <w:t>е</w:t>
      </w:r>
      <w:r>
        <w:t xml:space="preserve"> раскрыто.</w:t>
      </w:r>
    </w:p>
    <w:p w:rsidR="00093A22" w:rsidRDefault="00093A22" w:rsidP="007F159E">
      <w:r>
        <w:t>В пункте 1.2 Положения о</w:t>
      </w:r>
      <w:r w:rsidR="003B2DD8">
        <w:t>б устойчивости функционирования</w:t>
      </w:r>
      <w:r>
        <w:t xml:space="preserve"> указанное понятие определяется как </w:t>
      </w:r>
      <w:r w:rsidRPr="00093A22">
        <w:t xml:space="preserve"> </w:t>
      </w:r>
      <w:r>
        <w:t>«</w:t>
      </w:r>
      <w:r w:rsidRPr="00093A22">
        <w:t>комплекс организационных, инженерно-технических и специальных технологических мероприятий, осуществляемых на объекте с целью снижения риска возникновения ЧС, защиты персонала объекта, снижения ущерба от их возникновения, защиты от террористических актов, а также восстановления нарушенного производства в сжатые сроки</w:t>
      </w:r>
      <w:r>
        <w:t>».</w:t>
      </w:r>
      <w:r w:rsidR="00BA3603">
        <w:t xml:space="preserve"> В разделе 2 </w:t>
      </w:r>
      <w:r w:rsidR="00BA3603" w:rsidRPr="00BA3603">
        <w:t>Положения об устойчивости функционирования</w:t>
      </w:r>
      <w:r w:rsidR="00BA3603">
        <w:t xml:space="preserve"> приводятся перечни соответствующих мероприятий.</w:t>
      </w:r>
    </w:p>
    <w:p w:rsidR="00862841" w:rsidRDefault="00862841" w:rsidP="007F159E">
      <w:r>
        <w:t xml:space="preserve">Конкретизируя таким образом норму Федерального закона, постановление № 142/100 фактически устанавливает обязательное требование к организациям, состоящее в необходимости проведения вышеуказанного комплекса организационных, </w:t>
      </w:r>
      <w:r w:rsidRPr="00862841">
        <w:t>инженерно-технических и специальных технологических мероприятий</w:t>
      </w:r>
      <w:r>
        <w:t>.</w:t>
      </w:r>
      <w:r w:rsidR="003B2DD8">
        <w:t xml:space="preserve"> </w:t>
      </w:r>
    </w:p>
    <w:p w:rsidR="00093A22" w:rsidRPr="004F687F" w:rsidRDefault="00862841" w:rsidP="007F159E">
      <w:r>
        <w:t xml:space="preserve">Вместе с тем в таком виде данное обязательное требование довольно не </w:t>
      </w:r>
      <w:r w:rsidRPr="00102101">
        <w:t xml:space="preserve">конкретно и не соответствует </w:t>
      </w:r>
      <w:r w:rsidR="00E92391" w:rsidRPr="00102101">
        <w:t>принципу правовой определенности, установленному частью 1 статьи 7 Федерального</w:t>
      </w:r>
      <w:r w:rsidR="00E92391">
        <w:t xml:space="preserve"> </w:t>
      </w:r>
      <w:r w:rsidR="00E92391" w:rsidRPr="00E92391">
        <w:t>закон</w:t>
      </w:r>
      <w:r w:rsidR="00E92391">
        <w:t>а</w:t>
      </w:r>
      <w:r w:rsidR="00E92391" w:rsidRPr="00E92391">
        <w:t xml:space="preserve"> от 31.07.2020</w:t>
      </w:r>
      <w:r w:rsidR="00E92391">
        <w:br/>
        <w:t xml:space="preserve">№ </w:t>
      </w:r>
      <w:r w:rsidR="00E92391" w:rsidRPr="00E92391">
        <w:t>247-ФЗ</w:t>
      </w:r>
      <w:r w:rsidR="00E92391">
        <w:t xml:space="preserve"> «</w:t>
      </w:r>
      <w:r w:rsidR="00E92391" w:rsidRPr="00E92391">
        <w:t>Об обязательных тре</w:t>
      </w:r>
      <w:r w:rsidR="00E92391">
        <w:t>бованиях в Российской Федерации»</w:t>
      </w:r>
      <w:r w:rsidR="00CB603B">
        <w:t xml:space="preserve"> (далее </w:t>
      </w:r>
      <w:r w:rsidR="00CB603B" w:rsidRPr="00CB603B">
        <w:t>–</w:t>
      </w:r>
      <w:r w:rsidR="00CB603B">
        <w:t xml:space="preserve"> </w:t>
      </w:r>
      <w:r w:rsidR="00CB603B" w:rsidRPr="00CB603B">
        <w:t>Федеральн</w:t>
      </w:r>
      <w:r w:rsidR="00CB603B">
        <w:t>ый</w:t>
      </w:r>
      <w:r w:rsidR="00CB603B" w:rsidRPr="00CB603B">
        <w:t xml:space="preserve"> закон от 31.07.2020</w:t>
      </w:r>
      <w:r w:rsidR="00CB603B">
        <w:t xml:space="preserve"> </w:t>
      </w:r>
      <w:r w:rsidR="00CB603B" w:rsidRPr="00CB603B">
        <w:t>№ 247-ФЗ</w:t>
      </w:r>
      <w:r w:rsidR="00CB603B">
        <w:t>)</w:t>
      </w:r>
      <w:r w:rsidR="00E92391">
        <w:t>.</w:t>
      </w:r>
    </w:p>
    <w:p w:rsidR="00E146CF" w:rsidRDefault="00102101" w:rsidP="007F159E">
      <w:r>
        <w:t xml:space="preserve">Помимо этого </w:t>
      </w:r>
      <w:r w:rsidR="00276B72">
        <w:t>пункт 1.6 Положения об устойчивости функционирования</w:t>
      </w:r>
      <w:r w:rsidR="00E146CF">
        <w:t xml:space="preserve"> возлагает на </w:t>
      </w:r>
      <w:r w:rsidR="00BA3603">
        <w:t>организации следующие обязанности:</w:t>
      </w:r>
    </w:p>
    <w:p w:rsidR="00E146CF" w:rsidRDefault="00BA3603" w:rsidP="007F159E">
      <w:r>
        <w:t xml:space="preserve">создавать </w:t>
      </w:r>
      <w:r w:rsidR="00E146CF" w:rsidRPr="00E146CF">
        <w:t>комиссии по повышению устойчивости функционирования</w:t>
      </w:r>
      <w:r>
        <w:t xml:space="preserve"> (далее </w:t>
      </w:r>
      <w:r w:rsidRPr="00BA3603">
        <w:t>–</w:t>
      </w:r>
      <w:r>
        <w:t xml:space="preserve"> комиссии по ПУФ);</w:t>
      </w:r>
    </w:p>
    <w:p w:rsidR="00BA3603" w:rsidRPr="00E146CF" w:rsidRDefault="00BA3603" w:rsidP="007F159E">
      <w:r>
        <w:t>разрабатывать ежегодные планы (данную обязанность должны выполнять комиссии по ПУФ).</w:t>
      </w:r>
    </w:p>
    <w:p w:rsidR="00BB69FB" w:rsidRPr="00102101" w:rsidRDefault="00754109" w:rsidP="00DC65D4">
      <w:pPr>
        <w:pStyle w:val="a4"/>
      </w:pPr>
      <w:r>
        <w:lastRenderedPageBreak/>
        <w:t>1.3.</w:t>
      </w:r>
      <w:r>
        <w:tab/>
      </w:r>
      <w:r w:rsidR="00102101" w:rsidRPr="00102101">
        <w:t>Сведения о внесенных в нормативные правовые акты изменениях</w:t>
      </w:r>
    </w:p>
    <w:p w:rsidR="009E1C41" w:rsidRDefault="009E1C41" w:rsidP="007F159E">
      <w:r>
        <w:t>За период со вступления в силу по настоящее время в постановление №</w:t>
      </w:r>
      <w:r w:rsidR="00754109">
        <w:rPr>
          <w:lang w:val="en-US"/>
        </w:rPr>
        <w:t> </w:t>
      </w:r>
      <w:r>
        <w:t>142/100 изменения вносились один раз (п</w:t>
      </w:r>
      <w:r w:rsidRPr="009E1C41">
        <w:t xml:space="preserve">остановление Правительства Кировской области от 25.12.2019 </w:t>
      </w:r>
      <w:r>
        <w:t>№</w:t>
      </w:r>
      <w:r w:rsidRPr="009E1C41">
        <w:t xml:space="preserve"> 702-П</w:t>
      </w:r>
      <w:r>
        <w:t xml:space="preserve"> «</w:t>
      </w:r>
      <w:r w:rsidRPr="009E1C41">
        <w:t xml:space="preserve">О внесении изменений в постановление Правительства Кировской области от 05.03.2012 </w:t>
      </w:r>
      <w:r w:rsidR="00754109" w:rsidRPr="00754109">
        <w:t>№</w:t>
      </w:r>
      <w:r w:rsidRPr="009E1C41">
        <w:t xml:space="preserve"> 142/100</w:t>
      </w:r>
      <w:r w:rsidR="00754109">
        <w:t>»</w:t>
      </w:r>
      <w:r>
        <w:t xml:space="preserve">) и </w:t>
      </w:r>
      <w:r w:rsidR="00754109">
        <w:t>носили</w:t>
      </w:r>
      <w:r>
        <w:t xml:space="preserve"> технический характер.</w:t>
      </w:r>
    </w:p>
    <w:p w:rsidR="009E1C41" w:rsidRDefault="009E1C41" w:rsidP="007F159E">
      <w:r>
        <w:t xml:space="preserve">Таким образом, содержание обязательных требований, установленных постановлением № 142/100, с момента вступления </w:t>
      </w:r>
      <w:r w:rsidR="00A97469">
        <w:t>постановления</w:t>
      </w:r>
      <w:r>
        <w:t xml:space="preserve"> в силу не изменялось.</w:t>
      </w:r>
    </w:p>
    <w:p w:rsidR="00056482" w:rsidRPr="007F159E" w:rsidRDefault="007F159E" w:rsidP="00DC65D4">
      <w:pPr>
        <w:pStyle w:val="a4"/>
      </w:pPr>
      <w:r>
        <w:t>1.4.</w:t>
      </w:r>
      <w:r>
        <w:tab/>
        <w:t>С</w:t>
      </w:r>
      <w:r w:rsidR="00056482" w:rsidRPr="007F159E">
        <w:t>ведения о полномочиях уполномоченного органа на установл</w:t>
      </w:r>
      <w:r w:rsidR="0069108B" w:rsidRPr="007F159E">
        <w:t>ение соответствующих требований</w:t>
      </w:r>
    </w:p>
    <w:p w:rsidR="0069108B" w:rsidRDefault="0069108B" w:rsidP="007F159E">
      <w:r>
        <w:t>П</w:t>
      </w:r>
      <w:r w:rsidRPr="0069108B">
        <w:t>остановление № 142/100</w:t>
      </w:r>
      <w:r>
        <w:t xml:space="preserve"> принято Правительством Кировской области в пределах своих полномочий, установленных подпунктом «а» пункта 1 статьи 11 </w:t>
      </w:r>
      <w:r w:rsidRPr="0069108B">
        <w:t>Федеральн</w:t>
      </w:r>
      <w:r>
        <w:t>ого</w:t>
      </w:r>
      <w:r w:rsidRPr="0069108B">
        <w:t xml:space="preserve"> закон</w:t>
      </w:r>
      <w:r>
        <w:t>а</w:t>
      </w:r>
      <w:r w:rsidRPr="0069108B">
        <w:t xml:space="preserve"> от 21.12.1994 </w:t>
      </w:r>
      <w:r>
        <w:t>№</w:t>
      </w:r>
      <w:r w:rsidRPr="0069108B">
        <w:t xml:space="preserve"> 68-ФЗ</w:t>
      </w:r>
      <w:r>
        <w:t xml:space="preserve"> «</w:t>
      </w:r>
      <w:r w:rsidRPr="0069108B">
        <w:t>О защите населения и территорий от чрезвычайных ситуаций прир</w:t>
      </w:r>
      <w:r>
        <w:t>одного и техногенного характера»</w:t>
      </w:r>
      <w:r w:rsidR="00A26F0D">
        <w:t xml:space="preserve"> и статьей 16 </w:t>
      </w:r>
      <w:r w:rsidR="00A26F0D" w:rsidRPr="00A26F0D">
        <w:t>Закона Кировской области от 26.07.2001 № 10-ЗО «О Правительстве и иных органах исполнительной власти Кировской области»</w:t>
      </w:r>
      <w:r w:rsidR="00A26F0D">
        <w:t>.</w:t>
      </w:r>
    </w:p>
    <w:p w:rsidR="00056482" w:rsidRPr="007F159E" w:rsidRDefault="007F159E" w:rsidP="007F159E">
      <w:pPr>
        <w:pStyle w:val="a4"/>
      </w:pPr>
      <w:r>
        <w:t>1.5.</w:t>
      </w:r>
      <w:r>
        <w:tab/>
      </w:r>
      <w:r w:rsidR="000E603D" w:rsidRPr="007F159E">
        <w:t>П</w:t>
      </w:r>
      <w:r w:rsidR="00056482" w:rsidRPr="007F159E">
        <w:t>ериод действия нормативных правовых актов и их от</w:t>
      </w:r>
      <w:r w:rsidR="000E603D" w:rsidRPr="007F159E">
        <w:t>дельных положений (при наличии)</w:t>
      </w:r>
    </w:p>
    <w:p w:rsidR="000E603D" w:rsidRPr="000E603D" w:rsidRDefault="000E603D" w:rsidP="007F159E">
      <w:r w:rsidRPr="000E603D">
        <w:t xml:space="preserve">Постановление № 142/100 </w:t>
      </w:r>
      <w:r>
        <w:t xml:space="preserve">впервые опубликовано </w:t>
      </w:r>
      <w:r w:rsidRPr="000E603D">
        <w:t>на официальном информационном сайте Правительства Кировской области 13.03.2012</w:t>
      </w:r>
      <w:r>
        <w:t>. В</w:t>
      </w:r>
      <w:r w:rsidRPr="000E603D">
        <w:t xml:space="preserve"> соответствии с частью 4 статьи 16 Закона Кировской области от 26.07.2001 № 10-ЗО «О Правительстве и иных органах исполнительной власти Кировской области» </w:t>
      </w:r>
      <w:r>
        <w:t>п</w:t>
      </w:r>
      <w:r w:rsidRPr="000E603D">
        <w:t xml:space="preserve">остановления Правительства </w:t>
      </w:r>
      <w:r>
        <w:t xml:space="preserve">Кировской </w:t>
      </w:r>
      <w:r w:rsidRPr="000E603D">
        <w:t>области, затрагивающие права, свободы и обязанности человека и гражданина, права и обязанности юридических лиц,</w:t>
      </w:r>
      <w:r>
        <w:t xml:space="preserve"> </w:t>
      </w:r>
      <w:r w:rsidRPr="000E603D">
        <w:t>вступают в силу не ранее чем через десять дней после их официального опубликования</w:t>
      </w:r>
      <w:r>
        <w:t>.</w:t>
      </w:r>
    </w:p>
    <w:p w:rsidR="000E603D" w:rsidRDefault="000E603D" w:rsidP="007F159E">
      <w:r>
        <w:lastRenderedPageBreak/>
        <w:t xml:space="preserve">Таким образом, дата вступления в силу постановления № 142/100 </w:t>
      </w:r>
      <w:r w:rsidRPr="000E603D">
        <w:t>–24.03.2012</w:t>
      </w:r>
      <w:r w:rsidR="0024405F">
        <w:t>.</w:t>
      </w:r>
    </w:p>
    <w:p w:rsidR="00056482" w:rsidRPr="007F159E" w:rsidRDefault="007F159E" w:rsidP="007F159E">
      <w:pPr>
        <w:pStyle w:val="a4"/>
      </w:pPr>
      <w:r w:rsidRPr="007F159E">
        <w:t>1.6.</w:t>
      </w:r>
      <w:r w:rsidRPr="007F159E">
        <w:tab/>
        <w:t>Сфера</w:t>
      </w:r>
      <w:r w:rsidR="00056482" w:rsidRPr="007F159E">
        <w:t xml:space="preserve"> осуществления предпринимательской и иной экономической деятельности и конкретные общественные отношения (группа общественных отношений), на регулирование которых направлены соответс</w:t>
      </w:r>
      <w:r w:rsidR="0024405F" w:rsidRPr="007F159E">
        <w:t>твующие обязательные требования</w:t>
      </w:r>
    </w:p>
    <w:p w:rsidR="00571233" w:rsidRDefault="0024405F" w:rsidP="007F159E">
      <w:r>
        <w:t xml:space="preserve">Как следует из пункта 1.1 </w:t>
      </w:r>
      <w:r w:rsidRPr="0024405F">
        <w:t>Положения об</w:t>
      </w:r>
      <w:r w:rsidR="007F159E">
        <w:t xml:space="preserve"> устойчивости функционирования</w:t>
      </w:r>
      <w:r>
        <w:t xml:space="preserve">, </w:t>
      </w:r>
      <w:r w:rsidR="00571233">
        <w:t xml:space="preserve">действие установленных постановлением </w:t>
      </w:r>
      <w:r w:rsidR="007F159E">
        <w:t>№</w:t>
      </w:r>
      <w:r w:rsidR="007F159E" w:rsidRPr="007F159E">
        <w:t xml:space="preserve"> 142/100 </w:t>
      </w:r>
      <w:r w:rsidR="00571233">
        <w:t xml:space="preserve">обязательных требований распространяется на </w:t>
      </w:r>
      <w:r w:rsidR="00571233" w:rsidRPr="00571233">
        <w:t>организаци</w:t>
      </w:r>
      <w:r w:rsidR="00571233">
        <w:t>и</w:t>
      </w:r>
      <w:r w:rsidR="00571233" w:rsidRPr="00571233">
        <w:t>, предприяти</w:t>
      </w:r>
      <w:r w:rsidR="00571233">
        <w:t>я</w:t>
      </w:r>
      <w:r w:rsidR="00571233" w:rsidRPr="00571233">
        <w:t xml:space="preserve"> и учреждени</w:t>
      </w:r>
      <w:r w:rsidR="007F159E">
        <w:t>я</w:t>
      </w:r>
      <w:r w:rsidR="00571233" w:rsidRPr="00571233">
        <w:t xml:space="preserve"> Кировской области, имеющи</w:t>
      </w:r>
      <w:r w:rsidR="00571233">
        <w:t>е</w:t>
      </w:r>
      <w:r w:rsidR="00571233" w:rsidRPr="00571233">
        <w:t xml:space="preserve"> в собственности</w:t>
      </w:r>
      <w:r w:rsidR="00571233">
        <w:t>:</w:t>
      </w:r>
    </w:p>
    <w:p w:rsidR="00571233" w:rsidRDefault="00571233" w:rsidP="007F159E">
      <w:r w:rsidRPr="00571233">
        <w:t xml:space="preserve"> потенциально опасные объекты инфраструктуры Кировской области</w:t>
      </w:r>
      <w:r>
        <w:t>;</w:t>
      </w:r>
    </w:p>
    <w:p w:rsidR="00571233" w:rsidRDefault="00571233" w:rsidP="007F159E">
      <w:r w:rsidRPr="00571233">
        <w:t>объекты экономики, попадающи</w:t>
      </w:r>
      <w:r>
        <w:t>е в зону чрезвычайной ситуации;</w:t>
      </w:r>
    </w:p>
    <w:p w:rsidR="0024405F" w:rsidRDefault="00571233" w:rsidP="007F159E">
      <w:r w:rsidRPr="00571233">
        <w:t>объекты систем жизнеобеспечения населения</w:t>
      </w:r>
      <w:r>
        <w:t>.</w:t>
      </w:r>
    </w:p>
    <w:p w:rsidR="0024405F" w:rsidRPr="007F159E" w:rsidRDefault="006B2061" w:rsidP="007F159E">
      <w:r w:rsidRPr="007F159E">
        <w:t>С учетом того, что понятие «зона чрезвычайной ситуации» потенциально означает любую территорию в пределах Кировской области, фактически действие установленных постановлением № 142/100 обязательных требований распространяется на любые юридические лица, имеющие в собственности объекты экономики на территории Кировской области.</w:t>
      </w:r>
    </w:p>
    <w:p w:rsidR="00056482" w:rsidRPr="00CB603B" w:rsidRDefault="00CB603B" w:rsidP="007F159E">
      <w:pPr>
        <w:pStyle w:val="a6"/>
      </w:pPr>
      <w:r w:rsidRPr="00CB603B">
        <w:t>2.</w:t>
      </w:r>
      <w:r w:rsidR="007F159E">
        <w:tab/>
      </w:r>
      <w:r w:rsidR="00056482" w:rsidRPr="00CB603B">
        <w:t>Результат</w:t>
      </w:r>
      <w:r w:rsidRPr="00CB603B">
        <w:t>ы</w:t>
      </w:r>
      <w:r w:rsidR="00056482" w:rsidRPr="00CB603B">
        <w:t xml:space="preserve"> оценки применения достижения целей введения обязательных требований</w:t>
      </w:r>
    </w:p>
    <w:p w:rsidR="00056482" w:rsidRPr="00CB603B" w:rsidRDefault="007F159E" w:rsidP="007F159E">
      <w:pPr>
        <w:pStyle w:val="a4"/>
      </w:pPr>
      <w:r>
        <w:t>2.1.</w:t>
      </w:r>
      <w:r>
        <w:tab/>
        <w:t>С</w:t>
      </w:r>
      <w:r w:rsidR="00056482" w:rsidRPr="00CB603B">
        <w:t xml:space="preserve">облюдение принципов установления и оценки применения обязательных требований, установленных Федеральным законом от 31.07.2020 </w:t>
      </w:r>
      <w:r w:rsidR="00CB603B">
        <w:t>№</w:t>
      </w:r>
      <w:r>
        <w:t xml:space="preserve"> 247-ФЗ</w:t>
      </w:r>
    </w:p>
    <w:p w:rsidR="00CB603B" w:rsidRDefault="00CB603B" w:rsidP="007F159E">
      <w:r>
        <w:t xml:space="preserve">Постановление № 142/100 принято до вступления в силу </w:t>
      </w:r>
      <w:r w:rsidRPr="00CB603B">
        <w:t>Федерального закона от 31.07.2020</w:t>
      </w:r>
      <w:r>
        <w:t xml:space="preserve"> </w:t>
      </w:r>
      <w:r w:rsidRPr="00CB603B">
        <w:t>№ 247-ФЗ</w:t>
      </w:r>
      <w:r>
        <w:t>, в связи с чем соответствие принципам установления обязательных требований не подлежит оценке.</w:t>
      </w:r>
    </w:p>
    <w:p w:rsidR="00CB603B" w:rsidRDefault="00CB603B" w:rsidP="007F159E">
      <w:r>
        <w:t>Оценка применения обязательных требований, установленных постановлением № 142/100, проводится впервые.</w:t>
      </w:r>
    </w:p>
    <w:p w:rsidR="00056482" w:rsidRPr="0080591E" w:rsidRDefault="007F159E" w:rsidP="007F159E">
      <w:pPr>
        <w:pStyle w:val="a4"/>
      </w:pPr>
      <w:r>
        <w:lastRenderedPageBreak/>
        <w:t>2.2.</w:t>
      </w:r>
      <w:r>
        <w:tab/>
      </w:r>
      <w:r w:rsidR="00CB603B" w:rsidRPr="0080591E">
        <w:t>И</w:t>
      </w:r>
      <w:r w:rsidR="00056482" w:rsidRPr="0080591E">
        <w:t>нформация о динамике ведения предпринимательской деятельности в соответствующей сфере общественных отношений в период действия обязательных требований, применение ко</w:t>
      </w:r>
      <w:r w:rsidR="00CB603B" w:rsidRPr="0080591E">
        <w:t>торых является предметом оценки</w:t>
      </w:r>
    </w:p>
    <w:p w:rsidR="00CB603B" w:rsidRDefault="00175F63" w:rsidP="007F159E">
      <w:r>
        <w:t xml:space="preserve">Обязательные требования, установленные постановлением № 142/100, в силу </w:t>
      </w:r>
      <w:r w:rsidR="007F159E">
        <w:t xml:space="preserve">их объема и формального содержания </w:t>
      </w:r>
      <w:r>
        <w:t>оказывают крайне незначительное влияние на ведение предпринимательской деятельности.</w:t>
      </w:r>
    </w:p>
    <w:p w:rsidR="00056482" w:rsidRPr="00175F63" w:rsidRDefault="00DC65D4" w:rsidP="00DC65D4">
      <w:pPr>
        <w:pStyle w:val="a4"/>
      </w:pPr>
      <w:r>
        <w:t>2.3.</w:t>
      </w:r>
      <w:r>
        <w:tab/>
        <w:t>Д</w:t>
      </w:r>
      <w:r w:rsidR="00056482" w:rsidRPr="00175F63">
        <w:t>остижение целей введения обязательных требований (снижение риска причинения вреда (ущерба) охраняемым законом ценностям, на устранение которого направлено установление соответст</w:t>
      </w:r>
      <w:r w:rsidR="00175F63" w:rsidRPr="00175F63">
        <w:t>вующих обязательных требований)</w:t>
      </w:r>
    </w:p>
    <w:p w:rsidR="00175F63" w:rsidRDefault="00CE5408" w:rsidP="007F159E">
      <w:r>
        <w:t xml:space="preserve">Учитывая, </w:t>
      </w:r>
      <w:r w:rsidR="00DC65D4">
        <w:t xml:space="preserve">что </w:t>
      </w:r>
      <w:r>
        <w:t xml:space="preserve">основное обязательное требование </w:t>
      </w:r>
      <w:r w:rsidRPr="00CE5408">
        <w:t>–</w:t>
      </w:r>
      <w:r>
        <w:t xml:space="preserve"> о проведении </w:t>
      </w:r>
      <w:r w:rsidRPr="00CE5408">
        <w:t>комплекса организационных, инженерно-технических и специальных технологических мероприятий</w:t>
      </w:r>
      <w:r>
        <w:t xml:space="preserve"> </w:t>
      </w:r>
      <w:r w:rsidRPr="00CE5408">
        <w:t>–</w:t>
      </w:r>
      <w:r>
        <w:t xml:space="preserve"> имеет неконкретный характер, фактически исполнение организациями постановления № 142/100 сводится к соблюдению остальных двух более конкретных обязательных требований: о создании комиссии по ПУФ и утверждении ежегодного плана. В связи с тем, что данные обязательные требования имеют в большей степени формальный характер, фактически цели принятия постановления № 142/100 не достигаются.</w:t>
      </w:r>
    </w:p>
    <w:p w:rsidR="00056482" w:rsidRPr="00CE5408" w:rsidRDefault="00DC65D4" w:rsidP="00DC65D4">
      <w:pPr>
        <w:pStyle w:val="a4"/>
      </w:pPr>
      <w:r>
        <w:t>2.4.</w:t>
      </w:r>
      <w:r>
        <w:tab/>
        <w:t>С</w:t>
      </w:r>
      <w:r w:rsidR="00056482" w:rsidRPr="00CE5408">
        <w:t>ведения об уровне соблюдения обязательных требований в поднадзорной сфере, в том числе данные о привлечении к ответственности за нарушения обязательных требований, о типовых и массовых нар</w:t>
      </w:r>
      <w:r w:rsidR="00CE5408" w:rsidRPr="00CE5408">
        <w:t>ушениях обязательных требований</w:t>
      </w:r>
    </w:p>
    <w:p w:rsidR="00CE5408" w:rsidRDefault="00B11B1E" w:rsidP="007F159E">
      <w:r>
        <w:t xml:space="preserve">По результатам плановых проверок </w:t>
      </w:r>
      <w:r w:rsidR="00ED0F9C">
        <w:t xml:space="preserve">юридических лиц </w:t>
      </w:r>
      <w:r>
        <w:t xml:space="preserve">в 2021 г. выявлено невыполнение обязательных требований в 2 </w:t>
      </w:r>
      <w:r w:rsidRPr="00B11B1E">
        <w:t xml:space="preserve">случаях </w:t>
      </w:r>
      <w:r>
        <w:t>из 14. Данным юридическим лицам были выданы предписания об устранении нарушений обязательных требований.</w:t>
      </w:r>
    </w:p>
    <w:p w:rsidR="00731CF7" w:rsidRDefault="00731CF7" w:rsidP="007F159E">
      <w:r>
        <w:t xml:space="preserve">Вместе с тем в случаях, когда обязательные требования соблюдаются, по материалам проверок наблюдается максимально формальное отношение к их соблюдению: комиссии по ПУФ создаются, но не осуществляют никакой </w:t>
      </w:r>
      <w:r>
        <w:lastRenderedPageBreak/>
        <w:t>реально</w:t>
      </w:r>
      <w:r w:rsidR="007D418A">
        <w:t>й</w:t>
      </w:r>
      <w:r>
        <w:t xml:space="preserve"> д</w:t>
      </w:r>
      <w:r w:rsidR="007D418A">
        <w:t xml:space="preserve">еятельности, ежегодные планы </w:t>
      </w:r>
      <w:r>
        <w:t xml:space="preserve">чаще всего не содержат мероприятий, имеющих </w:t>
      </w:r>
      <w:r w:rsidR="007D418A">
        <w:t xml:space="preserve">существенное </w:t>
      </w:r>
      <w:r>
        <w:t xml:space="preserve">значение для </w:t>
      </w:r>
      <w:r w:rsidR="007D418A">
        <w:t>повышения устойчивости функционирования</w:t>
      </w:r>
      <w:r>
        <w:t>.</w:t>
      </w:r>
    </w:p>
    <w:p w:rsidR="00056482" w:rsidRPr="008D5E95" w:rsidRDefault="009A5548" w:rsidP="009A5548">
      <w:pPr>
        <w:pStyle w:val="a4"/>
      </w:pPr>
      <w:r>
        <w:t>2.5.</w:t>
      </w:r>
      <w:r>
        <w:tab/>
        <w:t>С</w:t>
      </w:r>
      <w:r w:rsidR="00056482" w:rsidRPr="008D5E95">
        <w:t>ведения о привлечении к ответственности за нарушение установленных нормативными правовыми актами Кировской области обязательных требований, в случае если нормативными правовыми актами установлена такая ответственность, в том числе количество</w:t>
      </w:r>
      <w:r w:rsidR="008D5E95" w:rsidRPr="008D5E95">
        <w:t xml:space="preserve"> зафиксированных правонарушений</w:t>
      </w:r>
    </w:p>
    <w:p w:rsidR="008D5E95" w:rsidRDefault="008D5E95" w:rsidP="007F159E">
      <w:r>
        <w:t>Выявленные в 2021 году 2 случая несоблюдения обязательных требований наряду с иными выявленными по результатам плановых проверок нарушени</w:t>
      </w:r>
      <w:r w:rsidR="00FE0676">
        <w:t>ями</w:t>
      </w:r>
      <w:r>
        <w:t xml:space="preserve"> в области защиты населения и территорий от ЧС были указаны в соответствующих протоколах об административных правонарушениях, составленных </w:t>
      </w:r>
      <w:r w:rsidR="00FE0676">
        <w:t xml:space="preserve">в отношении проверенных юридических лиц </w:t>
      </w:r>
      <w:r>
        <w:t>по ч</w:t>
      </w:r>
      <w:r w:rsidR="00FE0676">
        <w:t xml:space="preserve">асти </w:t>
      </w:r>
      <w:r>
        <w:t>1 ст</w:t>
      </w:r>
      <w:r w:rsidR="00FE0676">
        <w:t>атьи</w:t>
      </w:r>
      <w:r>
        <w:t xml:space="preserve"> 20.6 Кодекса Российской Федерации об административных правонарушениях</w:t>
      </w:r>
      <w:r w:rsidR="00533C5E">
        <w:t xml:space="preserve"> (далее </w:t>
      </w:r>
      <w:r w:rsidR="00533C5E" w:rsidRPr="00A431A6">
        <w:t>–</w:t>
      </w:r>
      <w:r w:rsidR="00533C5E">
        <w:t xml:space="preserve"> </w:t>
      </w:r>
      <w:proofErr w:type="spellStart"/>
      <w:r w:rsidR="00533C5E">
        <w:t>КоАП</w:t>
      </w:r>
      <w:proofErr w:type="spellEnd"/>
      <w:r w:rsidR="00533C5E">
        <w:t xml:space="preserve"> РФ)</w:t>
      </w:r>
      <w:r>
        <w:t>. В обоих случаях по результатам рассмотрения протоколов мировыми судьями вина юридических лиц в нарушении обязательных требований была установлена. По совокупности нарушений в одном случае юридическому лицу был назначен административный штраф в размере 50 тысяч рублей, в другом правонарушение признано малозначительным в соответствии со ст</w:t>
      </w:r>
      <w:r w:rsidR="00533C5E">
        <w:t>атьей</w:t>
      </w:r>
      <w:r>
        <w:t xml:space="preserve"> 2.9 </w:t>
      </w:r>
      <w:proofErr w:type="spellStart"/>
      <w:r>
        <w:t>КоАП</w:t>
      </w:r>
      <w:proofErr w:type="spellEnd"/>
      <w:r>
        <w:t xml:space="preserve"> РФ, объявлено устное замечание.</w:t>
      </w:r>
    </w:p>
    <w:p w:rsidR="00056482" w:rsidRPr="00691232" w:rsidRDefault="00533C5E" w:rsidP="00533C5E">
      <w:pPr>
        <w:pStyle w:val="a4"/>
      </w:pPr>
      <w:r>
        <w:t>2.6.</w:t>
      </w:r>
      <w:r>
        <w:tab/>
        <w:t>К</w:t>
      </w:r>
      <w:r w:rsidR="00056482" w:rsidRPr="00691232">
        <w:t>оличество и содержание обращений контролируемых лиц в уполномоченный орган, связанных с применением обязательны</w:t>
      </w:r>
      <w:r w:rsidR="00691232" w:rsidRPr="00691232">
        <w:t>х требований</w:t>
      </w:r>
    </w:p>
    <w:p w:rsidR="00691232" w:rsidRDefault="00691232" w:rsidP="007F159E">
      <w:r>
        <w:t>Контролируемые лица по вопросам применения обязательных требований, установленных постановлением № 142/100, в администрацию Губернатора и Правительства Кировской области не обращались.</w:t>
      </w:r>
    </w:p>
    <w:p w:rsidR="00056482" w:rsidRPr="00691232" w:rsidRDefault="00A17877" w:rsidP="00A17877">
      <w:pPr>
        <w:pStyle w:val="a4"/>
      </w:pPr>
      <w:r>
        <w:lastRenderedPageBreak/>
        <w:t>2.7.</w:t>
      </w:r>
      <w:r>
        <w:tab/>
        <w:t>К</w:t>
      </w:r>
      <w:r w:rsidR="00056482" w:rsidRPr="00691232">
        <w:t>оличество и содержание вступивших в законную силу судебных актов, связанных с применением обязательных требований, по делам об оспарив</w:t>
      </w:r>
      <w:r w:rsidR="00691232" w:rsidRPr="00691232">
        <w:t>ании нормативных правовых актов</w:t>
      </w:r>
    </w:p>
    <w:p w:rsidR="00691232" w:rsidRDefault="00691232" w:rsidP="007F159E">
      <w:r>
        <w:t>Постановление № 142/100, в том числе его отдельные положения, в суде не оспаривалось.</w:t>
      </w:r>
    </w:p>
    <w:p w:rsidR="00056482" w:rsidRPr="00691232" w:rsidRDefault="00B12AA5" w:rsidP="00B12AA5">
      <w:pPr>
        <w:pStyle w:val="a4"/>
      </w:pPr>
      <w:r>
        <w:t>2.8.</w:t>
      </w:r>
      <w:r>
        <w:tab/>
        <w:t>К</w:t>
      </w:r>
      <w:r w:rsidR="00056482" w:rsidRPr="00691232">
        <w:t>оличество и анализ содержания вступивших в законную силу судебных актов по спорам, связанным с применением обязательных требований, по делам об оспаривании нормативных правовых актов Кировской области, содержащих обязательные требования, и актов Кировской области, содержащих разъяснения законодательства и обладающих нормативными свойствами, в части разъ</w:t>
      </w:r>
      <w:r w:rsidR="00691232" w:rsidRPr="00691232">
        <w:t>яснений обязательных требований</w:t>
      </w:r>
    </w:p>
    <w:p w:rsidR="002D4777" w:rsidRDefault="00691232" w:rsidP="007F159E">
      <w:r>
        <w:t>За 2021 год имеется два судебных акта по делам об административных правонарушениях</w:t>
      </w:r>
      <w:r w:rsidR="00B12AA5">
        <w:t>, о содержании которых указано в пункте 2.5 настоящего доклада</w:t>
      </w:r>
      <w:r>
        <w:t>.</w:t>
      </w:r>
    </w:p>
    <w:p w:rsidR="00691232" w:rsidRPr="00691232" w:rsidRDefault="00691232" w:rsidP="007F159E">
      <w:r w:rsidRPr="00691232">
        <w:t>Постановление № 142/100, в том числе его отдельные положения, в суде не оспаривалось.</w:t>
      </w:r>
      <w:r>
        <w:t xml:space="preserve"> Акты, разъясняющие постановление № 142/100, не издавались.</w:t>
      </w:r>
    </w:p>
    <w:p w:rsidR="001845EE" w:rsidRPr="007F7708" w:rsidRDefault="007F7708" w:rsidP="002D4777">
      <w:pPr>
        <w:pStyle w:val="a6"/>
      </w:pPr>
      <w:r>
        <w:t xml:space="preserve">3. Выводы о </w:t>
      </w:r>
      <w:r w:rsidRPr="007F7708">
        <w:t>целесообразности дальнейшего применения обязательных требований</w:t>
      </w:r>
    </w:p>
    <w:p w:rsidR="007F7708" w:rsidRDefault="007F7708" w:rsidP="007F159E">
      <w:r>
        <w:t xml:space="preserve">С учетом того, что обязанность </w:t>
      </w:r>
      <w:r w:rsidRPr="007F7708">
        <w:t>планировать и проводить мероприятия по повышению устойчивости функционирования возложена на организации Федеральн</w:t>
      </w:r>
      <w:r w:rsidR="002D4777">
        <w:t>ым</w:t>
      </w:r>
      <w:r w:rsidRPr="007F7708">
        <w:t xml:space="preserve"> закон</w:t>
      </w:r>
      <w:r w:rsidR="002D4777">
        <w:t>ом</w:t>
      </w:r>
      <w:r w:rsidRPr="007F7708">
        <w:t xml:space="preserve"> от 21.12.1994 № 68-ФЗ</w:t>
      </w:r>
      <w:r w:rsidR="002D4777">
        <w:t xml:space="preserve"> в рамочном виде</w:t>
      </w:r>
      <w:r>
        <w:t>, а также отсутствуют иные нормативные правовые акты, регулирующие данн</w:t>
      </w:r>
      <w:r w:rsidR="008C53C5">
        <w:t>ую</w:t>
      </w:r>
      <w:r>
        <w:t xml:space="preserve"> </w:t>
      </w:r>
      <w:r w:rsidR="008C53C5">
        <w:t>обязанность</w:t>
      </w:r>
      <w:r>
        <w:t xml:space="preserve">, потребность в наличии нормативного правового акта Кировской области, устанавливающего конкретные </w:t>
      </w:r>
      <w:r w:rsidR="008C53C5">
        <w:t>обязательные требования</w:t>
      </w:r>
      <w:r>
        <w:t xml:space="preserve"> </w:t>
      </w:r>
      <w:r w:rsidR="008C53C5">
        <w:t xml:space="preserve">в области </w:t>
      </w:r>
      <w:r>
        <w:t>повышени</w:t>
      </w:r>
      <w:r w:rsidR="008C53C5">
        <w:t>я</w:t>
      </w:r>
      <w:r>
        <w:t xml:space="preserve"> устойчивости функционирования, имеется.</w:t>
      </w:r>
    </w:p>
    <w:p w:rsidR="007F7708" w:rsidRDefault="007F7708" w:rsidP="007F159E">
      <w:r>
        <w:t>Вместе с тем по результатам проведенной оценки предлагается внести изменения в постановление № 142/100 следующего характера:</w:t>
      </w:r>
    </w:p>
    <w:p w:rsidR="007F7708" w:rsidRDefault="007F7708" w:rsidP="007F159E">
      <w:r>
        <w:lastRenderedPageBreak/>
        <w:t>1.</w:t>
      </w:r>
      <w:r w:rsidR="003069C4">
        <w:t> </w:t>
      </w:r>
      <w:r>
        <w:t>Четко определить круг контролируемых лиц, на которые распространяются обязательные требования, исключив неконкретные или широко трактуемые формулировки, такие как «объекты в зоне чрезвычайных ситуаций».</w:t>
      </w:r>
      <w:r w:rsidR="00A74AF3">
        <w:t xml:space="preserve"> При этом рассмотреть необходимость включения в число лиц, на которых распространяются обязательные требования, помимо организаций также индивидуальных предпринимателей.</w:t>
      </w:r>
    </w:p>
    <w:p w:rsidR="00A74AF3" w:rsidRDefault="00A74AF3" w:rsidP="007F159E">
      <w:r>
        <w:t>2.</w:t>
      </w:r>
      <w:r w:rsidR="003069C4">
        <w:t> </w:t>
      </w:r>
      <w:r>
        <w:t xml:space="preserve">Установить конкретные обязательные требования, соответствующие принципу правовой определенности, в части проведения контролируемыми лицами </w:t>
      </w:r>
      <w:r w:rsidR="003514E5">
        <w:t>комплекса мероприятий по повышению устойчивости функционирования.</w:t>
      </w:r>
    </w:p>
    <w:p w:rsidR="007F7708" w:rsidRDefault="003514E5" w:rsidP="007F159E">
      <w:r>
        <w:t>3</w:t>
      </w:r>
      <w:r w:rsidR="007F7708">
        <w:t>.</w:t>
      </w:r>
      <w:r w:rsidR="003069C4">
        <w:t> </w:t>
      </w:r>
      <w:r w:rsidR="00A74AF3">
        <w:t>Обязательное требование о создании комиссии по ПУФ</w:t>
      </w:r>
      <w:r w:rsidR="003069C4">
        <w:t xml:space="preserve"> </w:t>
      </w:r>
      <w:r w:rsidR="00A74AF3">
        <w:t>исключить либо предусмотреть альтернативные обязательные требования</w:t>
      </w:r>
      <w:r>
        <w:t xml:space="preserve"> (например, определение работника, ответственного за </w:t>
      </w:r>
      <w:r w:rsidR="009B0FB1">
        <w:t>повышение устойчивости организации</w:t>
      </w:r>
      <w:r>
        <w:t>) на случаи, когда создание комиссии нецелесообразно.</w:t>
      </w:r>
    </w:p>
    <w:p w:rsidR="003514E5" w:rsidRDefault="003514E5" w:rsidP="007F159E">
      <w:r>
        <w:t>4.</w:t>
      </w:r>
      <w:r w:rsidR="00513CBC">
        <w:t> </w:t>
      </w:r>
      <w:r>
        <w:t xml:space="preserve">Обязательное требование об утверждении ежегодных планов исключить, установив </w:t>
      </w:r>
      <w:r w:rsidRPr="00513CBC">
        <w:t>периодичность</w:t>
      </w:r>
      <w:r w:rsidR="00513CBC">
        <w:t xml:space="preserve"> проведения обязательных</w:t>
      </w:r>
      <w:r>
        <w:t xml:space="preserve"> мероприятий по </w:t>
      </w:r>
      <w:r w:rsidR="00513CBC">
        <w:t>повышению устойчивости функционирования</w:t>
      </w:r>
      <w:r>
        <w:t>.</w:t>
      </w:r>
    </w:p>
    <w:p w:rsidR="00251F0D" w:rsidRDefault="00251F0D" w:rsidP="00251F0D">
      <w:pPr>
        <w:pStyle w:val="a8"/>
      </w:pPr>
      <w:r w:rsidRPr="00665338">
        <w:t>Начальник управления</w:t>
      </w:r>
      <w:r w:rsidRPr="00665338">
        <w:br/>
        <w:t>защиты населения и</w:t>
      </w:r>
      <w:r>
        <w:t xml:space="preserve"> </w:t>
      </w:r>
      <w:r w:rsidRPr="00665338">
        <w:t>территорий</w:t>
      </w:r>
      <w:r w:rsidRPr="00665338">
        <w:br/>
        <w:t>администрации Губернатора</w:t>
      </w:r>
      <w:r w:rsidRPr="00665338">
        <w:br/>
        <w:t>и Правительства Кировской области</w:t>
      </w:r>
      <w:r w:rsidRPr="00665338">
        <w:tab/>
        <w:t>И.Ю. Прокошев</w:t>
      </w:r>
    </w:p>
    <w:sectPr w:rsidR="00251F0D" w:rsidSect="00037551">
      <w:headerReference w:type="default" r:id="rId6"/>
      <w:pgSz w:w="11906" w:h="16838"/>
      <w:pgMar w:top="1418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3DA" w:rsidRDefault="004A03DA" w:rsidP="00924F52">
      <w:pPr>
        <w:spacing w:line="240" w:lineRule="auto"/>
      </w:pPr>
      <w:r>
        <w:separator/>
      </w:r>
    </w:p>
  </w:endnote>
  <w:endnote w:type="continuationSeparator" w:id="0">
    <w:p w:rsidR="004A03DA" w:rsidRDefault="004A03DA" w:rsidP="00924F5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3DA" w:rsidRDefault="004A03DA" w:rsidP="00924F52">
      <w:pPr>
        <w:spacing w:line="240" w:lineRule="auto"/>
      </w:pPr>
      <w:r>
        <w:separator/>
      </w:r>
    </w:p>
  </w:footnote>
  <w:footnote w:type="continuationSeparator" w:id="0">
    <w:p w:rsidR="004A03DA" w:rsidRDefault="004A03DA" w:rsidP="00924F5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32695"/>
      <w:docPartObj>
        <w:docPartGallery w:val="Page Numbers (Top of Page)"/>
        <w:docPartUnique/>
      </w:docPartObj>
    </w:sdtPr>
    <w:sdtContent>
      <w:p w:rsidR="00924F52" w:rsidRDefault="00924F52" w:rsidP="00924F52">
        <w:pPr>
          <w:pStyle w:val="aa"/>
          <w:ind w:firstLine="0"/>
          <w:jc w:val="center"/>
        </w:pPr>
        <w:fldSimple w:instr=" PAGE   \* MERGEFORMAT ">
          <w:r w:rsidR="00037551">
            <w:rPr>
              <w:noProof/>
            </w:rPr>
            <w:t>2</w:t>
          </w:r>
        </w:fldSimple>
      </w:p>
    </w:sdtContent>
  </w:sdt>
  <w:p w:rsidR="00924F52" w:rsidRDefault="00924F52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03C"/>
    <w:rsid w:val="00037551"/>
    <w:rsid w:val="00056482"/>
    <w:rsid w:val="000608DD"/>
    <w:rsid w:val="00093A22"/>
    <w:rsid w:val="000E603D"/>
    <w:rsid w:val="00102101"/>
    <w:rsid w:val="00175F63"/>
    <w:rsid w:val="001845EE"/>
    <w:rsid w:val="001D1AEA"/>
    <w:rsid w:val="001E21D1"/>
    <w:rsid w:val="0024405F"/>
    <w:rsid w:val="00251F0D"/>
    <w:rsid w:val="00276B72"/>
    <w:rsid w:val="002B75C9"/>
    <w:rsid w:val="002D4777"/>
    <w:rsid w:val="003069C4"/>
    <w:rsid w:val="00306B9F"/>
    <w:rsid w:val="003514E5"/>
    <w:rsid w:val="0039384F"/>
    <w:rsid w:val="003B2DD8"/>
    <w:rsid w:val="00440DAC"/>
    <w:rsid w:val="00487FF6"/>
    <w:rsid w:val="004A03DA"/>
    <w:rsid w:val="004B4898"/>
    <w:rsid w:val="004F687F"/>
    <w:rsid w:val="00513CBC"/>
    <w:rsid w:val="005244E6"/>
    <w:rsid w:val="00533C5E"/>
    <w:rsid w:val="00571233"/>
    <w:rsid w:val="0069108B"/>
    <w:rsid w:val="00691232"/>
    <w:rsid w:val="006B2061"/>
    <w:rsid w:val="00731CF7"/>
    <w:rsid w:val="00754109"/>
    <w:rsid w:val="007D418A"/>
    <w:rsid w:val="007E5B42"/>
    <w:rsid w:val="007F159E"/>
    <w:rsid w:val="007F7708"/>
    <w:rsid w:val="0080591E"/>
    <w:rsid w:val="00846560"/>
    <w:rsid w:val="00854DA6"/>
    <w:rsid w:val="00862841"/>
    <w:rsid w:val="008C53C5"/>
    <w:rsid w:val="008D5E95"/>
    <w:rsid w:val="00924F52"/>
    <w:rsid w:val="009A5548"/>
    <w:rsid w:val="009B0FB1"/>
    <w:rsid w:val="009E1C41"/>
    <w:rsid w:val="00A17877"/>
    <w:rsid w:val="00A26F0D"/>
    <w:rsid w:val="00A46CA9"/>
    <w:rsid w:val="00A74AF3"/>
    <w:rsid w:val="00A97469"/>
    <w:rsid w:val="00AA003C"/>
    <w:rsid w:val="00B11B1E"/>
    <w:rsid w:val="00B12026"/>
    <w:rsid w:val="00B12AA5"/>
    <w:rsid w:val="00B253C8"/>
    <w:rsid w:val="00B3415D"/>
    <w:rsid w:val="00B7343D"/>
    <w:rsid w:val="00BA3603"/>
    <w:rsid w:val="00BB69FB"/>
    <w:rsid w:val="00C33749"/>
    <w:rsid w:val="00CB603B"/>
    <w:rsid w:val="00CE5408"/>
    <w:rsid w:val="00D526C2"/>
    <w:rsid w:val="00D853B5"/>
    <w:rsid w:val="00DC65D4"/>
    <w:rsid w:val="00DF5DBA"/>
    <w:rsid w:val="00E146CF"/>
    <w:rsid w:val="00E24C91"/>
    <w:rsid w:val="00E92391"/>
    <w:rsid w:val="00ED0F9C"/>
    <w:rsid w:val="00FD11A6"/>
    <w:rsid w:val="00FE0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551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53C5"/>
    <w:pPr>
      <w:keepNext/>
      <w:keepLines/>
      <w:spacing w:before="720" w:after="480" w:line="240" w:lineRule="auto"/>
      <w:ind w:firstLine="0"/>
      <w:jc w:val="center"/>
      <w:outlineLvl w:val="1"/>
    </w:pPr>
    <w:rPr>
      <w:rFonts w:eastAsiaTheme="majorEastAsia"/>
      <w:b/>
      <w:bCs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46CF"/>
    <w:rPr>
      <w:color w:val="0000FF" w:themeColor="hyperlink"/>
      <w:u w:val="single"/>
    </w:rPr>
  </w:style>
  <w:style w:type="paragraph" w:customStyle="1" w:styleId="a4">
    <w:name w:val="Подраздел документа"/>
    <w:basedOn w:val="a"/>
    <w:link w:val="a5"/>
    <w:qFormat/>
    <w:rsid w:val="007F159E"/>
    <w:pPr>
      <w:keepNext/>
      <w:keepLines/>
      <w:widowControl w:val="0"/>
      <w:spacing w:before="140" w:after="280" w:line="240" w:lineRule="auto"/>
      <w:ind w:left="1276" w:hanging="567"/>
    </w:pPr>
    <w:rPr>
      <w:b/>
    </w:rPr>
  </w:style>
  <w:style w:type="paragraph" w:customStyle="1" w:styleId="a6">
    <w:name w:val="Раздел документа"/>
    <w:basedOn w:val="a4"/>
    <w:link w:val="a7"/>
    <w:qFormat/>
    <w:rsid w:val="007F159E"/>
    <w:pPr>
      <w:ind w:left="993" w:hanging="284"/>
    </w:pPr>
  </w:style>
  <w:style w:type="character" w:customStyle="1" w:styleId="a5">
    <w:name w:val="Подраздел документа Знак"/>
    <w:basedOn w:val="a0"/>
    <w:link w:val="a4"/>
    <w:rsid w:val="007F159E"/>
    <w:rPr>
      <w:rFonts w:ascii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C53C5"/>
    <w:rPr>
      <w:rFonts w:ascii="Times New Roman" w:eastAsiaTheme="majorEastAsia" w:hAnsi="Times New Roman" w:cs="Times New Roman"/>
      <w:b/>
      <w:bCs/>
      <w:sz w:val="28"/>
      <w:szCs w:val="26"/>
    </w:rPr>
  </w:style>
  <w:style w:type="character" w:customStyle="1" w:styleId="a7">
    <w:name w:val="Раздел документа Знак"/>
    <w:basedOn w:val="a5"/>
    <w:link w:val="a6"/>
    <w:rsid w:val="007F159E"/>
  </w:style>
  <w:style w:type="paragraph" w:customStyle="1" w:styleId="a8">
    <w:name w:val="Подпись под документом"/>
    <w:basedOn w:val="a"/>
    <w:link w:val="a9"/>
    <w:qFormat/>
    <w:rsid w:val="00251F0D"/>
    <w:pPr>
      <w:keepLines/>
      <w:tabs>
        <w:tab w:val="right" w:pos="9356"/>
      </w:tabs>
      <w:spacing w:before="720" w:line="240" w:lineRule="auto"/>
      <w:ind w:firstLine="0"/>
      <w:jc w:val="left"/>
    </w:pPr>
  </w:style>
  <w:style w:type="paragraph" w:styleId="aa">
    <w:name w:val="header"/>
    <w:basedOn w:val="a"/>
    <w:link w:val="ab"/>
    <w:uiPriority w:val="99"/>
    <w:unhideWhenUsed/>
    <w:rsid w:val="00924F5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Подпись под документом Знак"/>
    <w:basedOn w:val="a0"/>
    <w:link w:val="a8"/>
    <w:rsid w:val="00251F0D"/>
    <w:rPr>
      <w:rFonts w:ascii="Times New Roman" w:hAnsi="Times New Roman" w:cs="Times New Roman"/>
      <w:sz w:val="28"/>
      <w:szCs w:val="28"/>
    </w:rPr>
  </w:style>
  <w:style w:type="character" w:customStyle="1" w:styleId="ab">
    <w:name w:val="Верхний колонтитул Знак"/>
    <w:basedOn w:val="a0"/>
    <w:link w:val="aa"/>
    <w:uiPriority w:val="99"/>
    <w:rsid w:val="00924F52"/>
    <w:rPr>
      <w:rFonts w:ascii="Times New Roman" w:hAnsi="Times New Roman" w:cs="Times New Roman"/>
      <w:sz w:val="28"/>
      <w:szCs w:val="28"/>
    </w:rPr>
  </w:style>
  <w:style w:type="paragraph" w:styleId="ac">
    <w:name w:val="footer"/>
    <w:basedOn w:val="a"/>
    <w:link w:val="ad"/>
    <w:uiPriority w:val="99"/>
    <w:semiHidden/>
    <w:unhideWhenUsed/>
    <w:rsid w:val="00924F52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24F52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9</Pages>
  <Words>2123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Немчанинов</dc:creator>
  <cp:lastModifiedBy>Немчанинов</cp:lastModifiedBy>
  <cp:revision>60</cp:revision>
  <dcterms:created xsi:type="dcterms:W3CDTF">2022-02-28T14:45:00Z</dcterms:created>
  <dcterms:modified xsi:type="dcterms:W3CDTF">2022-03-04T11:49:00Z</dcterms:modified>
</cp:coreProperties>
</file>