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C5B0A" w14:textId="77777777" w:rsidR="005B5A32" w:rsidRDefault="005B5A32">
      <w:pPr>
        <w:pStyle w:val="ConsPlusNormal"/>
        <w:jc w:val="both"/>
      </w:pPr>
    </w:p>
    <w:p w14:paraId="3CFD48A1" w14:textId="77777777" w:rsidR="005B5A32" w:rsidRDefault="005B5A32">
      <w:pPr>
        <w:pStyle w:val="ConsPlusTitle"/>
        <w:jc w:val="center"/>
      </w:pPr>
      <w:r>
        <w:t>ПОЛОЖЕНИЕ</w:t>
      </w:r>
    </w:p>
    <w:p w14:paraId="5BD81297" w14:textId="77777777" w:rsidR="005B5A32" w:rsidRDefault="005B5A32">
      <w:pPr>
        <w:pStyle w:val="ConsPlusTitle"/>
        <w:jc w:val="center"/>
      </w:pPr>
      <w:r>
        <w:t>О ПРОВЕДЕНИИ КОНКУРСНОГО ОТБОРА НА ПРЕДОСТАВЛЕНИЕ СУБСИДИЙ</w:t>
      </w:r>
    </w:p>
    <w:p w14:paraId="0B4E1D59" w14:textId="77777777" w:rsidR="005B5A32" w:rsidRDefault="005B5A32">
      <w:pPr>
        <w:pStyle w:val="ConsPlusTitle"/>
        <w:jc w:val="center"/>
      </w:pPr>
      <w:r>
        <w:t>МЕСТНЫМ БЮДЖЕТАМ ИЗ ОБЛАСТНОГО БЮДЖЕТА НА СОЗДАНИЕ</w:t>
      </w:r>
    </w:p>
    <w:p w14:paraId="4EC8A7CA" w14:textId="77777777" w:rsidR="005B5A32" w:rsidRDefault="005B5A32">
      <w:pPr>
        <w:pStyle w:val="ConsPlusTitle"/>
        <w:jc w:val="center"/>
      </w:pPr>
      <w:r>
        <w:t>И РАЗВИТИЕ МОЛОДЕЖНЫХ ПРОСТРАНСТВ</w:t>
      </w:r>
    </w:p>
    <w:p w14:paraId="02D9BCAA" w14:textId="77777777" w:rsidR="005B5A32" w:rsidRDefault="005B5A32">
      <w:pPr>
        <w:pStyle w:val="ConsPlusNormal"/>
        <w:spacing w:after="1"/>
      </w:pPr>
    </w:p>
    <w:p w14:paraId="702335A6" w14:textId="77777777" w:rsidR="005B5A32" w:rsidRDefault="005B5A32">
      <w:pPr>
        <w:pStyle w:val="ConsPlusNormal"/>
        <w:jc w:val="both"/>
      </w:pPr>
    </w:p>
    <w:p w14:paraId="11CE100D" w14:textId="77777777" w:rsidR="005B5A32" w:rsidRDefault="005B5A32">
      <w:pPr>
        <w:pStyle w:val="ConsPlusTitle"/>
        <w:ind w:firstLine="540"/>
        <w:jc w:val="both"/>
        <w:outlineLvl w:val="3"/>
      </w:pPr>
      <w:r>
        <w:t>1. Общие положения</w:t>
      </w:r>
    </w:p>
    <w:p w14:paraId="294A882F" w14:textId="77777777" w:rsidR="005B5A32" w:rsidRDefault="005B5A32">
      <w:pPr>
        <w:pStyle w:val="ConsPlusNormal"/>
        <w:jc w:val="both"/>
      </w:pPr>
    </w:p>
    <w:p w14:paraId="2B57352A" w14:textId="77777777" w:rsidR="005B5A32" w:rsidRDefault="005B5A32">
      <w:pPr>
        <w:pStyle w:val="ConsPlusNormal"/>
        <w:ind w:firstLine="540"/>
        <w:jc w:val="both"/>
      </w:pPr>
      <w:r>
        <w:t>1.1. Положение о проведении конкурсного отбора на предоставление субсидий местным бюджетам из областного бюджета на создание и развитие молодежных пространств (далее - Положение) определяет цели, задачи, порядок и условия проведения конкурсного отбора на предоставление субсидий местным бюджетам из областного бюджета на создание и развитие молодежных пространств (далее - конкурсный отбор), устанавливает права и обязанности организаторов и участников конкурсного отбора.</w:t>
      </w:r>
    </w:p>
    <w:p w14:paraId="4B9F47AD" w14:textId="77777777" w:rsidR="005B5A32" w:rsidRDefault="005B5A32">
      <w:pPr>
        <w:pStyle w:val="ConsPlusNormal"/>
        <w:spacing w:before="220"/>
        <w:ind w:firstLine="540"/>
        <w:jc w:val="both"/>
      </w:pPr>
      <w:r>
        <w:t>1.2. Организатором конкурсного отбора является министерство молодежной политики Кировской области (далее - организатор).</w:t>
      </w:r>
    </w:p>
    <w:p w14:paraId="388D9343" w14:textId="77777777" w:rsidR="005B5A32" w:rsidRDefault="005B5A32">
      <w:pPr>
        <w:pStyle w:val="ConsPlusNormal"/>
        <w:spacing w:before="220"/>
        <w:ind w:firstLine="540"/>
        <w:jc w:val="both"/>
      </w:pPr>
      <w:r>
        <w:t>1.3. Организатор осуществляет следующие полномочия:</w:t>
      </w:r>
    </w:p>
    <w:p w14:paraId="2A573BE5" w14:textId="77777777" w:rsidR="005B5A32" w:rsidRDefault="005B5A32">
      <w:pPr>
        <w:pStyle w:val="ConsPlusNormal"/>
        <w:spacing w:before="220"/>
        <w:ind w:firstLine="540"/>
        <w:jc w:val="both"/>
      </w:pPr>
      <w:r>
        <w:t>разработку и утверждение конкурсной документации;</w:t>
      </w:r>
    </w:p>
    <w:p w14:paraId="6FA18FC3" w14:textId="77777777" w:rsidR="005B5A32" w:rsidRDefault="005B5A32">
      <w:pPr>
        <w:pStyle w:val="ConsPlusNormal"/>
        <w:spacing w:before="220"/>
        <w:ind w:firstLine="540"/>
        <w:jc w:val="both"/>
      </w:pPr>
      <w:r>
        <w:t>организационно-техническое обеспечение проведения конкурсного отбора;</w:t>
      </w:r>
    </w:p>
    <w:p w14:paraId="2415284C" w14:textId="77777777" w:rsidR="005B5A32" w:rsidRDefault="005B5A32">
      <w:pPr>
        <w:pStyle w:val="ConsPlusNormal"/>
        <w:spacing w:before="220"/>
        <w:ind w:firstLine="540"/>
        <w:jc w:val="both"/>
      </w:pPr>
      <w:r>
        <w:t>прием заявок на участие в конкурсном отборе (далее - заявки);</w:t>
      </w:r>
    </w:p>
    <w:p w14:paraId="5AB7BA35" w14:textId="77777777" w:rsidR="005B5A32" w:rsidRDefault="005B5A32">
      <w:pPr>
        <w:pStyle w:val="ConsPlusNormal"/>
        <w:spacing w:before="220"/>
        <w:ind w:firstLine="540"/>
        <w:jc w:val="both"/>
      </w:pPr>
      <w:r>
        <w:t>устное или письменное консультирование представителей муниципальных образований Кировской области (далее - муниципальные образования) по вопросам проведения конкурсного отбора;</w:t>
      </w:r>
    </w:p>
    <w:p w14:paraId="556F71D9" w14:textId="77777777" w:rsidR="005B5A32" w:rsidRDefault="005B5A32">
      <w:pPr>
        <w:pStyle w:val="ConsPlusNormal"/>
        <w:spacing w:before="220"/>
        <w:ind w:firstLine="540"/>
        <w:jc w:val="both"/>
      </w:pPr>
      <w:r>
        <w:t>предварительное рассмотрение заявок на предмет их соответствия требованиям настоящего Положения;</w:t>
      </w:r>
    </w:p>
    <w:p w14:paraId="2F6F6F92" w14:textId="77777777" w:rsidR="005B5A32" w:rsidRDefault="005B5A32">
      <w:pPr>
        <w:pStyle w:val="ConsPlusNormal"/>
        <w:spacing w:before="220"/>
        <w:ind w:firstLine="540"/>
        <w:jc w:val="both"/>
      </w:pPr>
      <w:r>
        <w:t>формирование экспертной комиссии конкурсного отбора;</w:t>
      </w:r>
    </w:p>
    <w:p w14:paraId="6117F06E" w14:textId="77777777" w:rsidR="005B5A32" w:rsidRDefault="005B5A32">
      <w:pPr>
        <w:pStyle w:val="ConsPlusNormal"/>
        <w:spacing w:before="220"/>
        <w:ind w:firstLine="540"/>
        <w:jc w:val="both"/>
      </w:pPr>
      <w:r>
        <w:t>организацию заочного и очного этапов конкурсного отбора;</w:t>
      </w:r>
    </w:p>
    <w:p w14:paraId="6E6F953C" w14:textId="77777777" w:rsidR="005B5A32" w:rsidRDefault="005B5A32">
      <w:pPr>
        <w:pStyle w:val="ConsPlusNormal"/>
        <w:spacing w:before="220"/>
        <w:ind w:firstLine="540"/>
        <w:jc w:val="both"/>
      </w:pPr>
      <w:r>
        <w:t>подведение итогов конкурсного отбора;</w:t>
      </w:r>
    </w:p>
    <w:p w14:paraId="49BD0081" w14:textId="77777777" w:rsidR="005B5A32" w:rsidRDefault="005B5A32">
      <w:pPr>
        <w:pStyle w:val="ConsPlusNormal"/>
        <w:spacing w:before="220"/>
        <w:ind w:firstLine="540"/>
        <w:jc w:val="both"/>
      </w:pPr>
      <w:r>
        <w:t>методическое сопровождение победителей конкурсного отбора;</w:t>
      </w:r>
    </w:p>
    <w:p w14:paraId="72C9294E" w14:textId="77777777" w:rsidR="005B5A32" w:rsidRDefault="005B5A32">
      <w:pPr>
        <w:pStyle w:val="ConsPlusNormal"/>
        <w:spacing w:before="220"/>
        <w:ind w:firstLine="540"/>
        <w:jc w:val="both"/>
      </w:pPr>
      <w:r>
        <w:t>мониторинг хода реализации проектов по созданию и развитию молодежных пространств "Отличное место" в муниципальных образованиях - победителях конкурсного отбора и достижения результатов использования субсидий местным бюджетам из областного бюджета на создание и развитие молодежных пространств (далее - показатели результативности).</w:t>
      </w:r>
    </w:p>
    <w:p w14:paraId="2A428A60" w14:textId="77777777" w:rsidR="005B5A32" w:rsidRDefault="005B5A32">
      <w:pPr>
        <w:pStyle w:val="ConsPlusNormal"/>
        <w:jc w:val="both"/>
      </w:pPr>
    </w:p>
    <w:p w14:paraId="55C35439" w14:textId="77777777" w:rsidR="005B5A32" w:rsidRDefault="005B5A32">
      <w:pPr>
        <w:pStyle w:val="ConsPlusTitle"/>
        <w:ind w:firstLine="540"/>
        <w:jc w:val="both"/>
        <w:outlineLvl w:val="3"/>
      </w:pPr>
      <w:r>
        <w:t>2. Цели и задачи конкурсного отбора</w:t>
      </w:r>
    </w:p>
    <w:p w14:paraId="4182F642" w14:textId="77777777" w:rsidR="005B5A32" w:rsidRDefault="005B5A32">
      <w:pPr>
        <w:pStyle w:val="ConsPlusNormal"/>
        <w:jc w:val="both"/>
      </w:pPr>
    </w:p>
    <w:p w14:paraId="582E1CDD" w14:textId="77777777" w:rsidR="005B5A32" w:rsidRDefault="005B5A32">
      <w:pPr>
        <w:pStyle w:val="ConsPlusNormal"/>
        <w:ind w:firstLine="540"/>
        <w:jc w:val="both"/>
      </w:pPr>
      <w:r>
        <w:t>2.1. Целью конкурсного отбора является создание и развитие на территории Кировской области молодежной инфраструктуры и наполнение ее эффективной содержательной деятельностью по всем направлениям реализации молодежной политики, обеспечивающей вовлечение широкого круга молодежи в созидательную активность.</w:t>
      </w:r>
    </w:p>
    <w:p w14:paraId="7C1630C9" w14:textId="77777777" w:rsidR="005B5A32" w:rsidRDefault="005B5A32">
      <w:pPr>
        <w:pStyle w:val="ConsPlusNormal"/>
        <w:spacing w:before="220"/>
        <w:ind w:firstLine="540"/>
        <w:jc w:val="both"/>
      </w:pPr>
      <w:r>
        <w:t>2.2. Задачами конкурсного отбора являются:</w:t>
      </w:r>
    </w:p>
    <w:p w14:paraId="7A5A7B70" w14:textId="77777777" w:rsidR="005B5A32" w:rsidRDefault="005B5A32">
      <w:pPr>
        <w:pStyle w:val="ConsPlusNormal"/>
        <w:spacing w:before="220"/>
        <w:ind w:firstLine="540"/>
        <w:jc w:val="both"/>
      </w:pPr>
      <w:r>
        <w:lastRenderedPageBreak/>
        <w:t>создание инфраструктуры молодежной политики в муниципальных образованиях в едином стиле;</w:t>
      </w:r>
    </w:p>
    <w:p w14:paraId="7C3E7198" w14:textId="77777777" w:rsidR="005B5A32" w:rsidRDefault="005B5A32">
      <w:pPr>
        <w:pStyle w:val="ConsPlusNormal"/>
        <w:spacing w:before="220"/>
        <w:ind w:firstLine="540"/>
        <w:jc w:val="both"/>
      </w:pPr>
      <w:r>
        <w:t>реализация в муниципальных образованиях программ регулярного вовлечения широкого круга молодежи в социально полезную деятельность;</w:t>
      </w:r>
    </w:p>
    <w:p w14:paraId="0298C271" w14:textId="77777777" w:rsidR="005B5A32" w:rsidRDefault="005B5A32">
      <w:pPr>
        <w:pStyle w:val="ConsPlusNormal"/>
        <w:spacing w:before="220"/>
        <w:ind w:firstLine="540"/>
        <w:jc w:val="both"/>
      </w:pPr>
      <w:r>
        <w:t>формирование системы непрерывного сопровождения молодежи;</w:t>
      </w:r>
    </w:p>
    <w:p w14:paraId="39682405" w14:textId="77777777" w:rsidR="005B5A32" w:rsidRDefault="005B5A32">
      <w:pPr>
        <w:pStyle w:val="ConsPlusNormal"/>
        <w:spacing w:before="220"/>
        <w:ind w:firstLine="540"/>
        <w:jc w:val="both"/>
      </w:pPr>
      <w:r>
        <w:t>создание центров, площадок, пространств для развития молодежи, ее самореализации в различных сферах жизнедеятельности за счет создания инфраструктуры молодежной политики;</w:t>
      </w:r>
    </w:p>
    <w:p w14:paraId="6B3AABC8" w14:textId="77777777" w:rsidR="005B5A32" w:rsidRDefault="005B5A32">
      <w:pPr>
        <w:pStyle w:val="ConsPlusNormal"/>
        <w:spacing w:before="220"/>
        <w:ind w:firstLine="540"/>
        <w:jc w:val="both"/>
      </w:pPr>
      <w:r>
        <w:t>повышение уровня удовлетворенности молодежи проектами и программами в сфере молодежной политики.</w:t>
      </w:r>
    </w:p>
    <w:p w14:paraId="44DD11F0" w14:textId="77777777" w:rsidR="005B5A32" w:rsidRDefault="005B5A32">
      <w:pPr>
        <w:pStyle w:val="ConsPlusNormal"/>
        <w:jc w:val="both"/>
      </w:pPr>
    </w:p>
    <w:p w14:paraId="70060ECF" w14:textId="77777777" w:rsidR="005B5A32" w:rsidRDefault="005B5A32">
      <w:pPr>
        <w:pStyle w:val="ConsPlusTitle"/>
        <w:ind w:firstLine="540"/>
        <w:jc w:val="both"/>
        <w:outlineLvl w:val="3"/>
      </w:pPr>
      <w:r>
        <w:t>3. Участники конкурсного отбора</w:t>
      </w:r>
    </w:p>
    <w:p w14:paraId="3373073F" w14:textId="77777777" w:rsidR="005B5A32" w:rsidRDefault="005B5A32">
      <w:pPr>
        <w:pStyle w:val="ConsPlusNormal"/>
        <w:jc w:val="both"/>
      </w:pPr>
    </w:p>
    <w:p w14:paraId="5EE9D307" w14:textId="77777777" w:rsidR="005B5A32" w:rsidRDefault="005B5A32">
      <w:pPr>
        <w:pStyle w:val="ConsPlusNormal"/>
        <w:ind w:firstLine="540"/>
        <w:jc w:val="both"/>
      </w:pPr>
      <w:r>
        <w:t>3.1. Участниками конкурсного отбора являются муниципальные образования, желающие повысить эффективность реализации молодежной политики на своей территории, в том числе посредством создания и развития молодежных пространств, разработавшие проекты, предусматривающие создание новых и (или) развитие действующих в муниципальных образованиях молодежных пространств и реализацию на их базе востребованных инициатив и мероприятий для молодежи (далее - участники конкурсного отбора).</w:t>
      </w:r>
    </w:p>
    <w:p w14:paraId="4B5196E6" w14:textId="77777777" w:rsidR="005B5A32" w:rsidRDefault="005B5A32">
      <w:pPr>
        <w:pStyle w:val="ConsPlusNormal"/>
        <w:spacing w:before="220"/>
        <w:ind w:firstLine="540"/>
        <w:jc w:val="both"/>
      </w:pPr>
      <w:r>
        <w:t>В настоящем Положении под проектом понимается комплекс взаимосвязанных мероприятий, направленных на создание и развитие современных молодежных пространств "Отличное место" и наполнение их эффективной содержательной деятельностью в рамках определенного срока и бюджета.</w:t>
      </w:r>
    </w:p>
    <w:p w14:paraId="1416C9DA" w14:textId="6F48C49C" w:rsidR="005B5A32" w:rsidRDefault="005B5A32">
      <w:pPr>
        <w:pStyle w:val="ConsPlusNormal"/>
        <w:spacing w:before="220"/>
        <w:ind w:firstLine="540"/>
        <w:jc w:val="both"/>
      </w:pPr>
      <w:r>
        <w:t xml:space="preserve">3.2. </w:t>
      </w:r>
      <w:r w:rsidR="00907A9C">
        <w:t xml:space="preserve">Требования </w:t>
      </w:r>
      <w:r>
        <w:t>к молодежному пространству приведены в приложении N 1.</w:t>
      </w:r>
    </w:p>
    <w:p w14:paraId="494A70EF" w14:textId="15A8DDE2" w:rsidR="005B5A32" w:rsidRDefault="005B5A32">
      <w:pPr>
        <w:pStyle w:val="ConsPlusNormal"/>
        <w:spacing w:before="220"/>
        <w:ind w:firstLine="540"/>
        <w:jc w:val="both"/>
      </w:pPr>
      <w:r>
        <w:t xml:space="preserve">3.3. Требования к содержанию проекта приведены в </w:t>
      </w:r>
      <w:r w:rsidR="00907A9C" w:rsidRPr="00472B3E">
        <w:t>разделе 7</w:t>
      </w:r>
      <w:r w:rsidR="00907A9C">
        <w:t xml:space="preserve"> </w:t>
      </w:r>
      <w:r>
        <w:t>настоящего Положения.</w:t>
      </w:r>
    </w:p>
    <w:p w14:paraId="47DB5844" w14:textId="77777777" w:rsidR="005B5A32" w:rsidRDefault="005B5A32">
      <w:pPr>
        <w:pStyle w:val="ConsPlusNormal"/>
        <w:jc w:val="both"/>
      </w:pPr>
    </w:p>
    <w:p w14:paraId="44D60191" w14:textId="77777777" w:rsidR="005B5A32" w:rsidRDefault="005B5A32">
      <w:pPr>
        <w:pStyle w:val="ConsPlusTitle"/>
        <w:ind w:firstLine="540"/>
        <w:jc w:val="both"/>
        <w:outlineLvl w:val="3"/>
      </w:pPr>
      <w:r>
        <w:t>4. Место и сроки проведения конкурсного отбора</w:t>
      </w:r>
    </w:p>
    <w:p w14:paraId="610701D9" w14:textId="77777777" w:rsidR="005B5A32" w:rsidRDefault="005B5A32">
      <w:pPr>
        <w:pStyle w:val="ConsPlusNormal"/>
        <w:jc w:val="both"/>
      </w:pPr>
    </w:p>
    <w:p w14:paraId="64DECA6E" w14:textId="77777777" w:rsidR="005B5A32" w:rsidRDefault="005B5A32">
      <w:pPr>
        <w:pStyle w:val="ConsPlusNormal"/>
        <w:ind w:firstLine="540"/>
        <w:jc w:val="both"/>
      </w:pPr>
      <w:r>
        <w:t>Конкурсный отбор проводится на территории Кировской области.</w:t>
      </w:r>
    </w:p>
    <w:p w14:paraId="5208CDAE" w14:textId="77777777" w:rsidR="005B5A32" w:rsidRDefault="005B5A32">
      <w:pPr>
        <w:pStyle w:val="ConsPlusNormal"/>
        <w:spacing w:before="220"/>
        <w:ind w:firstLine="540"/>
        <w:jc w:val="both"/>
      </w:pPr>
      <w:r>
        <w:t>Дата начала и дата окончания проведения конкурсного отбора утверждаются правовым актом организатора, размещаемым на официальном информационном сайте Правительства Кировской области и сайте организатора в информационно-телекоммуникационной сети "Интернет" (далее - сеть "Интернет").</w:t>
      </w:r>
    </w:p>
    <w:p w14:paraId="36C75F62" w14:textId="77777777" w:rsidR="005B5A32" w:rsidRDefault="005B5A32">
      <w:pPr>
        <w:pStyle w:val="ConsPlusNormal"/>
        <w:jc w:val="both"/>
      </w:pPr>
    </w:p>
    <w:p w14:paraId="19A2FDE8" w14:textId="77777777" w:rsidR="005B5A32" w:rsidRDefault="005B5A32">
      <w:pPr>
        <w:pStyle w:val="ConsPlusTitle"/>
        <w:ind w:firstLine="540"/>
        <w:jc w:val="both"/>
        <w:outlineLvl w:val="3"/>
      </w:pPr>
      <w:bookmarkStart w:id="0" w:name="P275"/>
      <w:bookmarkEnd w:id="0"/>
      <w:r>
        <w:t>5. Порядок проведения конкурсного отбора</w:t>
      </w:r>
    </w:p>
    <w:p w14:paraId="1CF375D0" w14:textId="77777777" w:rsidR="005B5A32" w:rsidRDefault="005B5A32">
      <w:pPr>
        <w:pStyle w:val="ConsPlusNormal"/>
        <w:jc w:val="both"/>
      </w:pPr>
    </w:p>
    <w:p w14:paraId="42FB7FCF" w14:textId="77777777" w:rsidR="005B5A32" w:rsidRDefault="005B5A32">
      <w:pPr>
        <w:pStyle w:val="ConsPlusNormal"/>
        <w:ind w:firstLine="540"/>
        <w:jc w:val="both"/>
      </w:pPr>
      <w:r>
        <w:t>Конкурсный отбор проводится в несколько этапов:</w:t>
      </w:r>
    </w:p>
    <w:p w14:paraId="4562FA78" w14:textId="77777777" w:rsidR="005B5A32" w:rsidRDefault="005B5A32">
      <w:pPr>
        <w:pStyle w:val="ConsPlusNormal"/>
        <w:spacing w:before="220"/>
        <w:ind w:firstLine="540"/>
        <w:jc w:val="both"/>
      </w:pPr>
      <w:r>
        <w:t>1-й этап - подача заявок участниками конкурсного отбора в течение 21 календарного дня с момента начала проведения конкурсного отбора;</w:t>
      </w:r>
    </w:p>
    <w:p w14:paraId="012FB85F" w14:textId="77777777" w:rsidR="005B5A32" w:rsidRDefault="005B5A32">
      <w:pPr>
        <w:pStyle w:val="ConsPlusNormal"/>
        <w:spacing w:before="220"/>
        <w:ind w:firstLine="540"/>
        <w:jc w:val="both"/>
      </w:pPr>
      <w:r>
        <w:t>2-й этап - предварительное рассмотрение организатором поступивших заявок на предмет их соответствия требованиям настоящего Положения в течение двух рабочих дней с момента окончания подачи заявок;</w:t>
      </w:r>
    </w:p>
    <w:p w14:paraId="1EC0C1C5" w14:textId="77777777" w:rsidR="005B5A32" w:rsidRDefault="005B5A32">
      <w:pPr>
        <w:pStyle w:val="ConsPlusNormal"/>
        <w:spacing w:before="220"/>
        <w:ind w:firstLine="540"/>
        <w:jc w:val="both"/>
      </w:pPr>
      <w:r>
        <w:t>3-й этап - заочный этап конкурсного отбора, в рамках которого проводится оценка заявок экспертной комиссией конкурсного отбора в течение пяти календарных дней с момента окончания предварительного рассмотрения заявок;</w:t>
      </w:r>
    </w:p>
    <w:p w14:paraId="63D67151" w14:textId="77777777" w:rsidR="005B5A32" w:rsidRDefault="005B5A32">
      <w:pPr>
        <w:pStyle w:val="ConsPlusNormal"/>
        <w:spacing w:before="220"/>
        <w:ind w:firstLine="540"/>
        <w:jc w:val="both"/>
      </w:pPr>
      <w:r>
        <w:lastRenderedPageBreak/>
        <w:t>4-й этап - очный этап конкурсного отбора, в рамках которого проводится оценка заявок экспертной комиссией конкурсного отбора, предусматривающий презентацию проектов представителями муниципальных образований, в течение пяти календарных дней с момента окончания заочного этапа конкурсного отбора;</w:t>
      </w:r>
    </w:p>
    <w:p w14:paraId="34C61219" w14:textId="77777777" w:rsidR="005B5A32" w:rsidRDefault="005B5A32">
      <w:pPr>
        <w:pStyle w:val="ConsPlusNormal"/>
        <w:spacing w:before="220"/>
        <w:ind w:firstLine="540"/>
        <w:jc w:val="both"/>
      </w:pPr>
      <w:r>
        <w:t>5-й этап - подведение итогов конкурсного отбора экспертной комиссией конкурсного отбора, определение победителей конкурсного отбора в течение трех рабочих дней с момента окончания очного этапа конкурсного отбора, размещение информации о результатах конкурсного отбора на официальном информационном сайте Правительства Кировской области и сайте организатора в сети "Интернет".</w:t>
      </w:r>
    </w:p>
    <w:p w14:paraId="2DB106D3" w14:textId="77777777" w:rsidR="005B5A32" w:rsidRDefault="005B5A32">
      <w:pPr>
        <w:pStyle w:val="ConsPlusNormal"/>
        <w:jc w:val="both"/>
      </w:pPr>
    </w:p>
    <w:p w14:paraId="7B5F99E6" w14:textId="77777777" w:rsidR="005B5A32" w:rsidRDefault="005B5A32">
      <w:pPr>
        <w:pStyle w:val="ConsPlusTitle"/>
        <w:ind w:firstLine="540"/>
        <w:jc w:val="both"/>
        <w:outlineLvl w:val="3"/>
      </w:pPr>
      <w:bookmarkStart w:id="1" w:name="P284"/>
      <w:bookmarkEnd w:id="1"/>
      <w:r>
        <w:t>6. Порядок подачи заявок</w:t>
      </w:r>
    </w:p>
    <w:p w14:paraId="1DA0172D" w14:textId="77777777" w:rsidR="005B5A32" w:rsidRDefault="005B5A32">
      <w:pPr>
        <w:pStyle w:val="ConsPlusNormal"/>
        <w:jc w:val="both"/>
      </w:pPr>
    </w:p>
    <w:p w14:paraId="21A5CE53" w14:textId="77777777" w:rsidR="005B5A32" w:rsidRDefault="005B5A32">
      <w:pPr>
        <w:pStyle w:val="ConsPlusNormal"/>
        <w:ind w:firstLine="540"/>
        <w:jc w:val="both"/>
      </w:pPr>
      <w:bookmarkStart w:id="2" w:name="P286"/>
      <w:bookmarkEnd w:id="2"/>
      <w:r>
        <w:t>6.1. Для участия в конкурсном отборе муниципальное образование формирует заявку, в состав которой входят следующие документы:</w:t>
      </w:r>
    </w:p>
    <w:p w14:paraId="70E909BC" w14:textId="0D619EB5" w:rsidR="005B5A32" w:rsidRDefault="005B5A32">
      <w:pPr>
        <w:pStyle w:val="ConsPlusNormal"/>
        <w:spacing w:before="220"/>
        <w:ind w:firstLine="540"/>
        <w:jc w:val="both"/>
      </w:pPr>
      <w:r>
        <w:t xml:space="preserve">6.1.1. </w:t>
      </w:r>
      <w:r w:rsidR="00907A9C">
        <w:t xml:space="preserve">Заявка </w:t>
      </w:r>
      <w:r>
        <w:t>на предоставление субсидий местным бюджетам из областного бюджета на создание и развитие молодежных пространств, составленная согласно приложению N 2, подписанная главой муниципального образования или лицом, исполняющим обязанности главы муниципального образования.</w:t>
      </w:r>
    </w:p>
    <w:p w14:paraId="37276B5B" w14:textId="7869E1C7" w:rsidR="005B5A32" w:rsidRDefault="005B5A32">
      <w:pPr>
        <w:pStyle w:val="ConsPlusNormal"/>
        <w:spacing w:before="220"/>
        <w:ind w:firstLine="540"/>
        <w:jc w:val="both"/>
      </w:pPr>
      <w:r>
        <w:t xml:space="preserve">6.1.2. </w:t>
      </w:r>
      <w:r w:rsidR="00907A9C">
        <w:t xml:space="preserve">Концепция </w:t>
      </w:r>
      <w:r>
        <w:t>проекта по созданию и развитию молодежного пространства, составленная согласно приложению N 3, подписанная главой муниципального образования или лицом, исполняющим обязанности главы муниципального образования.</w:t>
      </w:r>
    </w:p>
    <w:p w14:paraId="7E4E57D9" w14:textId="42849B4D" w:rsidR="005B5A32" w:rsidRDefault="005B5A32">
      <w:pPr>
        <w:pStyle w:val="ConsPlusNormal"/>
        <w:spacing w:before="220"/>
        <w:ind w:firstLine="540"/>
        <w:jc w:val="both"/>
      </w:pPr>
      <w:r>
        <w:t xml:space="preserve">6.1.3. Дорожная </w:t>
      </w:r>
      <w:r w:rsidR="00907A9C">
        <w:t xml:space="preserve">карта </w:t>
      </w:r>
      <w:r>
        <w:t>проекта по созданию и развитию молодежного пространства, составленная согласно приложению N 4, подписанная главой муниципального образования или лицом, исполняющим обязанности главы муниципального образования.</w:t>
      </w:r>
    </w:p>
    <w:p w14:paraId="1E8D1F36" w14:textId="5E16E3C7" w:rsidR="005B5A32" w:rsidRDefault="005B5A32">
      <w:pPr>
        <w:pStyle w:val="ConsPlusNormal"/>
        <w:spacing w:before="220"/>
        <w:ind w:firstLine="540"/>
        <w:jc w:val="both"/>
      </w:pPr>
      <w:r>
        <w:t xml:space="preserve">6.1.4. </w:t>
      </w:r>
      <w:r w:rsidR="00907A9C">
        <w:t>Сведения</w:t>
      </w:r>
      <w:hyperlink w:anchor="P645"/>
      <w:r>
        <w:t xml:space="preserve"> (смета) об объеме финансовых средств, необходимых для реализации проекта по созданию и развитию молодежного пространства (далее - смета), составленные согласно приложению N 5, подписанные главой муниципального образования или лицом, исполняющим обязанности главы муниципального образования.</w:t>
      </w:r>
    </w:p>
    <w:p w14:paraId="26F32C5E" w14:textId="77777777" w:rsidR="005B5A32" w:rsidRDefault="005B5A32">
      <w:pPr>
        <w:pStyle w:val="ConsPlusNormal"/>
        <w:spacing w:before="220"/>
        <w:ind w:firstLine="540"/>
        <w:jc w:val="both"/>
      </w:pPr>
      <w:r>
        <w:t>6.1.5. Выписка из муниципальной программы, содержащей мероприятие, в целях софинансирования которого предоставляются субсидии, или гарантийное письмо о включении мероприятия, в целях софинансирования которого предоставляются субсидии, в соответствующий нормативный акт, подписанные главой муниципального образования или лицом, исполняющим обязанности главы муниципального образования.</w:t>
      </w:r>
    </w:p>
    <w:p w14:paraId="59F9CC24" w14:textId="77777777" w:rsidR="005B5A32" w:rsidRDefault="005B5A32">
      <w:pPr>
        <w:pStyle w:val="ConsPlusNormal"/>
        <w:spacing w:before="220"/>
        <w:ind w:firstLine="540"/>
        <w:jc w:val="both"/>
      </w:pPr>
      <w:r>
        <w:t>6.1.6. Гарантийное письмо, подписанное главой муниципального образования или лицом, исполняющим обязанности главы муниципального образования, о готовности финансирования содержания и деятельности молодежного пространства (финансирование расходов на содержание и эксплуатацию зданий (помещений), оплату услуг связи и сети "Интернет", закупку расходных материалов, реализацию программ и мероприятий и др.), созданного или преобразованного в рамках проекта, в течение пяти лет с начала реализации проекта (в дальнейшем предусматривается направление годовых планов работы молодежного пространства и еженедельного отчета о деятельности молодежного пространства с момента реализации проекта).</w:t>
      </w:r>
    </w:p>
    <w:p w14:paraId="5F19718B" w14:textId="77777777" w:rsidR="005B5A32" w:rsidRDefault="005B5A32">
      <w:pPr>
        <w:pStyle w:val="ConsPlusNormal"/>
        <w:spacing w:before="220"/>
        <w:ind w:firstLine="540"/>
        <w:jc w:val="both"/>
      </w:pPr>
      <w:r>
        <w:t>6.1.7. Документы, подтверждающие право пользования помещениями, предназначенными для размещения молодежного пространства.</w:t>
      </w:r>
    </w:p>
    <w:p w14:paraId="6E25D3FC" w14:textId="2A80034D" w:rsidR="005B5A32" w:rsidRDefault="005B5A32">
      <w:pPr>
        <w:pStyle w:val="ConsPlusNormal"/>
        <w:spacing w:before="220"/>
        <w:ind w:firstLine="540"/>
        <w:jc w:val="both"/>
      </w:pPr>
      <w:r>
        <w:t xml:space="preserve">6.1.8. </w:t>
      </w:r>
      <w:r w:rsidR="00907A9C">
        <w:t xml:space="preserve">Согласие </w:t>
      </w:r>
      <w:r>
        <w:t xml:space="preserve">на публикацию (размещение) в информационно-телекоммуникационной сети "Интернет" информации об участнике конкурсного отбора на предоставление субсидий местным бюджетам из областного бюджета на создание и развитие молодежных пространств согласно </w:t>
      </w:r>
      <w:r>
        <w:lastRenderedPageBreak/>
        <w:t>приложению N 6.</w:t>
      </w:r>
    </w:p>
    <w:p w14:paraId="3C42595E" w14:textId="77777777" w:rsidR="005B5A32" w:rsidRDefault="005B5A32">
      <w:pPr>
        <w:pStyle w:val="ConsPlusNormal"/>
        <w:spacing w:before="220"/>
        <w:ind w:firstLine="540"/>
        <w:jc w:val="both"/>
      </w:pPr>
      <w:r>
        <w:t>6.1.9. Дизайн-проект молодежного пространства, оформленного в соответствии с фирменным стилем "Вятка молодая", с приложением фотографий текущего состояния помещения (внутреннее и внешнее состояние).</w:t>
      </w:r>
    </w:p>
    <w:p w14:paraId="586B3780" w14:textId="77777777" w:rsidR="005B5A32" w:rsidRDefault="005B5A32">
      <w:pPr>
        <w:pStyle w:val="ConsPlusNormal"/>
        <w:spacing w:before="220"/>
        <w:ind w:firstLine="540"/>
        <w:jc w:val="both"/>
      </w:pPr>
      <w:r>
        <w:t>6.1.10. Дополнительные материалы (при наличии): презентации, схемы, инфографика и др. (не более 10 страниц).</w:t>
      </w:r>
    </w:p>
    <w:p w14:paraId="243D06DD" w14:textId="77777777" w:rsidR="005B5A32" w:rsidRDefault="005B5A32">
      <w:pPr>
        <w:pStyle w:val="ConsPlusNormal"/>
        <w:spacing w:before="220"/>
        <w:ind w:firstLine="540"/>
        <w:jc w:val="both"/>
      </w:pPr>
      <w:bookmarkStart w:id="3" w:name="P297"/>
      <w:bookmarkEnd w:id="3"/>
      <w:r>
        <w:t>6.2. Исправления и помарки в заявке не допускаются.</w:t>
      </w:r>
    </w:p>
    <w:p w14:paraId="543D0C33" w14:textId="77777777" w:rsidR="005B5A32" w:rsidRDefault="005B5A32">
      <w:pPr>
        <w:pStyle w:val="ConsPlusNormal"/>
        <w:spacing w:before="220"/>
        <w:ind w:firstLine="540"/>
        <w:jc w:val="both"/>
      </w:pPr>
      <w:bookmarkStart w:id="4" w:name="P298"/>
      <w:bookmarkEnd w:id="4"/>
      <w:r>
        <w:t>6.3. Заявка составляется на русском языке.</w:t>
      </w:r>
    </w:p>
    <w:p w14:paraId="4509D80B" w14:textId="4351C33D" w:rsidR="005B5A32" w:rsidRDefault="005B5A32">
      <w:pPr>
        <w:pStyle w:val="ConsPlusNormal"/>
        <w:spacing w:before="220"/>
        <w:ind w:firstLine="540"/>
        <w:jc w:val="both"/>
      </w:pPr>
      <w:bookmarkStart w:id="5" w:name="P299"/>
      <w:bookmarkEnd w:id="5"/>
      <w:r>
        <w:t xml:space="preserve">6.4. Заявка на бумажном носителе должна быть направлена по почтовому адресу организатора, указанному в </w:t>
      </w:r>
      <w:r w:rsidR="00907A9C">
        <w:t xml:space="preserve">разделе 14 </w:t>
      </w:r>
      <w:r>
        <w:t>настоящего Положения.</w:t>
      </w:r>
    </w:p>
    <w:p w14:paraId="25B1FDD5" w14:textId="3A31CC07" w:rsidR="005B5A32" w:rsidRDefault="005B5A32">
      <w:pPr>
        <w:pStyle w:val="ConsPlusNormal"/>
        <w:spacing w:before="220"/>
        <w:ind w:firstLine="540"/>
        <w:jc w:val="both"/>
      </w:pPr>
      <w:bookmarkStart w:id="6" w:name="P300"/>
      <w:bookmarkEnd w:id="6"/>
      <w:r>
        <w:t xml:space="preserve">6.5. Помимо заявки на бумажном носителе участник конкурсного отбора направляет электронную версию заявки по адресу электронной почты, указанному в </w:t>
      </w:r>
      <w:r w:rsidR="00907A9C">
        <w:t xml:space="preserve">разделе 14 </w:t>
      </w:r>
      <w:r>
        <w:t>настоящего Положения, в формате *</w:t>
      </w:r>
      <w:proofErr w:type="spellStart"/>
      <w:r>
        <w:t>zip</w:t>
      </w:r>
      <w:proofErr w:type="spellEnd"/>
      <w:r>
        <w:t xml:space="preserve"> или *</w:t>
      </w:r>
      <w:proofErr w:type="spellStart"/>
      <w:r>
        <w:t>rar</w:t>
      </w:r>
      <w:proofErr w:type="spellEnd"/>
      <w:r>
        <w:t xml:space="preserve"> с указанием темы письма: "Отличное место". Наименование муниципального образования.</w:t>
      </w:r>
    </w:p>
    <w:p w14:paraId="38639412" w14:textId="77777777" w:rsidR="005B5A32" w:rsidRDefault="005B5A32">
      <w:pPr>
        <w:pStyle w:val="ConsPlusNormal"/>
        <w:spacing w:before="220"/>
        <w:ind w:firstLine="540"/>
        <w:jc w:val="both"/>
      </w:pPr>
      <w:r>
        <w:t>6.6. Заявка должна быть представлена организатору в период подачи заявок, установленный приказом организатора.</w:t>
      </w:r>
    </w:p>
    <w:p w14:paraId="5F343926" w14:textId="77777777" w:rsidR="005B5A32" w:rsidRDefault="005B5A32">
      <w:pPr>
        <w:pStyle w:val="ConsPlusNormal"/>
        <w:spacing w:before="220"/>
        <w:ind w:firstLine="540"/>
        <w:jc w:val="both"/>
      </w:pPr>
      <w:r>
        <w:t>6.7. Расходы, связанные с подготовкой и представлением заявок, несут участники конкурсного отбора.</w:t>
      </w:r>
    </w:p>
    <w:p w14:paraId="71815300" w14:textId="77777777" w:rsidR="005B5A32" w:rsidRDefault="005B5A32">
      <w:pPr>
        <w:pStyle w:val="ConsPlusNormal"/>
        <w:spacing w:before="220"/>
        <w:ind w:firstLine="540"/>
        <w:jc w:val="both"/>
      </w:pPr>
      <w:r>
        <w:t>6.8. Документы, представленные на конкурсный отбор, не рецензируются и не возвращаются.</w:t>
      </w:r>
    </w:p>
    <w:p w14:paraId="095A0BEF" w14:textId="77777777" w:rsidR="005B5A32" w:rsidRDefault="005B5A32">
      <w:pPr>
        <w:pStyle w:val="ConsPlusNormal"/>
        <w:jc w:val="both"/>
      </w:pPr>
    </w:p>
    <w:p w14:paraId="5E8876B6" w14:textId="77777777" w:rsidR="005B5A32" w:rsidRDefault="005B5A32">
      <w:pPr>
        <w:pStyle w:val="ConsPlusTitle"/>
        <w:ind w:firstLine="540"/>
        <w:jc w:val="both"/>
        <w:outlineLvl w:val="3"/>
      </w:pPr>
      <w:bookmarkStart w:id="7" w:name="P305"/>
      <w:bookmarkEnd w:id="7"/>
      <w:r>
        <w:t>7. Требования к содержанию проекта</w:t>
      </w:r>
    </w:p>
    <w:p w14:paraId="343F085F" w14:textId="77777777" w:rsidR="005B5A32" w:rsidRDefault="005B5A32">
      <w:pPr>
        <w:pStyle w:val="ConsPlusNormal"/>
        <w:jc w:val="both"/>
      </w:pPr>
    </w:p>
    <w:p w14:paraId="7130FFB2" w14:textId="41C28921" w:rsidR="005B5A32" w:rsidRDefault="005B5A32">
      <w:pPr>
        <w:pStyle w:val="ConsPlusNormal"/>
        <w:ind w:firstLine="540"/>
        <w:jc w:val="both"/>
      </w:pPr>
      <w:r>
        <w:t xml:space="preserve">7.1. Основное содержание проекта излагается в </w:t>
      </w:r>
      <w:r w:rsidR="00907A9C">
        <w:t xml:space="preserve">концепции </w:t>
      </w:r>
      <w:r>
        <w:t>проекта по созданию и развитию молодежного пространства согласно приложению N 3.</w:t>
      </w:r>
    </w:p>
    <w:p w14:paraId="7FCE5209" w14:textId="0839E0E8" w:rsidR="005B5A32" w:rsidRDefault="005B5A32">
      <w:pPr>
        <w:pStyle w:val="ConsPlusNormal"/>
        <w:spacing w:before="220"/>
        <w:ind w:firstLine="540"/>
        <w:jc w:val="both"/>
      </w:pPr>
      <w:r>
        <w:t xml:space="preserve">7.2. Мероприятия проекта указываются в дорожной </w:t>
      </w:r>
      <w:r w:rsidR="00907A9C">
        <w:t xml:space="preserve">карте </w:t>
      </w:r>
      <w:r>
        <w:t>проекта по созданию и развитию молодежного пространства согласно приложению N 4.</w:t>
      </w:r>
    </w:p>
    <w:p w14:paraId="292E2592" w14:textId="77777777" w:rsidR="005B5A32" w:rsidRDefault="005B5A32">
      <w:pPr>
        <w:pStyle w:val="ConsPlusNormal"/>
        <w:spacing w:before="220"/>
        <w:ind w:firstLine="540"/>
        <w:jc w:val="both"/>
      </w:pPr>
      <w:r>
        <w:t>7.3. Проект должен состоять из двух блоков: инфраструктурного и содержательного.</w:t>
      </w:r>
    </w:p>
    <w:p w14:paraId="6A642715" w14:textId="77777777" w:rsidR="005B5A32" w:rsidRDefault="005B5A32">
      <w:pPr>
        <w:pStyle w:val="ConsPlusNormal"/>
        <w:spacing w:before="220"/>
        <w:ind w:firstLine="540"/>
        <w:jc w:val="both"/>
      </w:pPr>
      <w:r>
        <w:t>7.3.1. Инфраструктурный блок включает в себя мероприятия по созданию молодежного пространства, в том числе:</w:t>
      </w:r>
    </w:p>
    <w:p w14:paraId="1F3C30B0" w14:textId="77777777" w:rsidR="005B5A32" w:rsidRDefault="005B5A32">
      <w:pPr>
        <w:pStyle w:val="ConsPlusNormal"/>
        <w:spacing w:before="220"/>
        <w:ind w:firstLine="540"/>
        <w:jc w:val="both"/>
      </w:pPr>
      <w:r>
        <w:t>проведению капитального ремонта здания (помещения) (при необходимости);</w:t>
      </w:r>
    </w:p>
    <w:p w14:paraId="6324A488" w14:textId="77777777" w:rsidR="005B5A32" w:rsidRDefault="005B5A32">
      <w:pPr>
        <w:pStyle w:val="ConsPlusNormal"/>
        <w:spacing w:before="220"/>
        <w:ind w:firstLine="540"/>
        <w:jc w:val="both"/>
      </w:pPr>
      <w:r>
        <w:t>проведению косметического ремонта здания (помещения), брендированию здания (помещения);</w:t>
      </w:r>
    </w:p>
    <w:p w14:paraId="0FC8D205" w14:textId="77777777" w:rsidR="005B5A32" w:rsidRDefault="005B5A32">
      <w:pPr>
        <w:pStyle w:val="ConsPlusNormal"/>
        <w:spacing w:before="220"/>
        <w:ind w:firstLine="540"/>
        <w:jc w:val="both"/>
      </w:pPr>
      <w:r>
        <w:t>приобретению оборудования и других средств для материально-технического обеспечения, необходимого для создания молодежного пространства.</w:t>
      </w:r>
    </w:p>
    <w:p w14:paraId="262DD0C7" w14:textId="77777777" w:rsidR="005B5A32" w:rsidRDefault="005B5A32">
      <w:pPr>
        <w:pStyle w:val="ConsPlusNormal"/>
        <w:spacing w:before="220"/>
        <w:ind w:firstLine="540"/>
        <w:jc w:val="both"/>
      </w:pPr>
      <w:r>
        <w:t>Инфраструктурный блок направлен на формирование привлекательных современных функциональных пространств, которые способны стать центром притяжения молодежи и обеспечить молодежь базовыми ресурсами для создания и реализации собственных инициатив.</w:t>
      </w:r>
    </w:p>
    <w:p w14:paraId="46AF164B" w14:textId="2910A5D2" w:rsidR="005B5A32" w:rsidRDefault="00907A9C">
      <w:pPr>
        <w:pStyle w:val="ConsPlusNormal"/>
        <w:spacing w:before="220"/>
        <w:ind w:firstLine="540"/>
        <w:jc w:val="both"/>
      </w:pPr>
      <w:r>
        <w:t xml:space="preserve">Требования </w:t>
      </w:r>
      <w:r w:rsidR="005B5A32">
        <w:t>к молодежному пространству, созданному по итогам реализации проекта, указаны в приложении N 1.</w:t>
      </w:r>
    </w:p>
    <w:p w14:paraId="45F71755" w14:textId="77777777" w:rsidR="005B5A32" w:rsidRDefault="005B5A32">
      <w:pPr>
        <w:pStyle w:val="ConsPlusNormal"/>
        <w:spacing w:before="220"/>
        <w:ind w:firstLine="540"/>
        <w:jc w:val="both"/>
      </w:pPr>
      <w:r>
        <w:lastRenderedPageBreak/>
        <w:t>7.3.2. Содержательный блок включает в себя реализацию муниципальным образованием инициатив и программ непрерывного сопровождения молодежи, поддержки и стимулирования молодежных проектов, развития навыков молодежи на базе созданной инфраструктуры молодежной политики по следующим направлениям:</w:t>
      </w:r>
    </w:p>
    <w:p w14:paraId="3346FAC9" w14:textId="77777777" w:rsidR="005B5A32" w:rsidRDefault="005B5A32">
      <w:pPr>
        <w:pStyle w:val="ConsPlusNormal"/>
        <w:spacing w:before="220"/>
        <w:ind w:firstLine="540"/>
        <w:jc w:val="both"/>
      </w:pPr>
      <w:r>
        <w:t>формирование и поддержка деятельности молодежных сообществ, организация деятельности молодежных объединений (мастерских, клубов, кружков, студий, секций и др.) различной направленности;</w:t>
      </w:r>
    </w:p>
    <w:p w14:paraId="450FC1DE" w14:textId="77777777" w:rsidR="005B5A32" w:rsidRDefault="005B5A32">
      <w:pPr>
        <w:pStyle w:val="ConsPlusNormal"/>
        <w:spacing w:before="220"/>
        <w:ind w:firstLine="540"/>
        <w:jc w:val="both"/>
      </w:pPr>
      <w:r>
        <w:t>проведение форумов, слетов, фестивалей, концертов, конкурсов, соревнований;</w:t>
      </w:r>
    </w:p>
    <w:p w14:paraId="088D3B1E" w14:textId="77777777" w:rsidR="005B5A32" w:rsidRDefault="005B5A32">
      <w:pPr>
        <w:pStyle w:val="ConsPlusNormal"/>
        <w:spacing w:before="220"/>
        <w:ind w:firstLine="540"/>
        <w:jc w:val="both"/>
      </w:pPr>
      <w:r>
        <w:t>проведение выставок, кейс-чемпионатов, ярмарок вакансий, встреч с работодателями;</w:t>
      </w:r>
    </w:p>
    <w:p w14:paraId="2D219CBB" w14:textId="77777777" w:rsidR="005B5A32" w:rsidRDefault="005B5A32">
      <w:pPr>
        <w:pStyle w:val="ConsPlusNormal"/>
        <w:spacing w:before="220"/>
        <w:ind w:firstLine="540"/>
        <w:jc w:val="both"/>
      </w:pPr>
      <w:r>
        <w:t>проведение образовательных мероприятий, лекториев, мастер-классов, тренингов для молодежи, встреч с лидерами мнений;</w:t>
      </w:r>
    </w:p>
    <w:p w14:paraId="7D867990" w14:textId="77777777" w:rsidR="005B5A32" w:rsidRDefault="005B5A32">
      <w:pPr>
        <w:pStyle w:val="ConsPlusNormal"/>
        <w:spacing w:before="220"/>
        <w:ind w:firstLine="540"/>
        <w:jc w:val="both"/>
      </w:pPr>
      <w:r>
        <w:t>организация участия молодежи в региональных мероприятиях, проектах и программах;</w:t>
      </w:r>
    </w:p>
    <w:p w14:paraId="2AF27C08" w14:textId="77777777" w:rsidR="005B5A32" w:rsidRDefault="005B5A32">
      <w:pPr>
        <w:pStyle w:val="ConsPlusNormal"/>
        <w:spacing w:before="220"/>
        <w:ind w:firstLine="540"/>
        <w:jc w:val="both"/>
      </w:pPr>
      <w:r>
        <w:t>организация проектных школ, грантовых конкурсов и наставнических программ;</w:t>
      </w:r>
    </w:p>
    <w:p w14:paraId="338CF5FB" w14:textId="77777777" w:rsidR="005B5A32" w:rsidRDefault="005B5A32">
      <w:pPr>
        <w:pStyle w:val="ConsPlusNormal"/>
        <w:spacing w:before="220"/>
        <w:ind w:firstLine="540"/>
        <w:jc w:val="both"/>
      </w:pPr>
      <w:r>
        <w:t>реализация программ по профилактике и предупреждению социально-негативных явлений;</w:t>
      </w:r>
    </w:p>
    <w:p w14:paraId="41C56511" w14:textId="77777777" w:rsidR="005B5A32" w:rsidRDefault="005B5A32">
      <w:pPr>
        <w:pStyle w:val="ConsPlusNormal"/>
        <w:spacing w:before="220"/>
        <w:ind w:firstLine="540"/>
        <w:jc w:val="both"/>
      </w:pPr>
      <w:r>
        <w:t>реализация программ социально-психологической поддержки и консультирования молодежи;</w:t>
      </w:r>
    </w:p>
    <w:p w14:paraId="4CC31092" w14:textId="77777777" w:rsidR="005B5A32" w:rsidRDefault="005B5A32">
      <w:pPr>
        <w:pStyle w:val="ConsPlusNormal"/>
        <w:spacing w:before="220"/>
        <w:ind w:firstLine="540"/>
        <w:jc w:val="both"/>
      </w:pPr>
      <w:r>
        <w:t>проведение социальных акций и добровольческих мероприятий;</w:t>
      </w:r>
    </w:p>
    <w:p w14:paraId="725F913F" w14:textId="77777777" w:rsidR="005B5A32" w:rsidRDefault="005B5A32">
      <w:pPr>
        <w:pStyle w:val="ConsPlusNormal"/>
        <w:spacing w:before="220"/>
        <w:ind w:firstLine="540"/>
        <w:jc w:val="both"/>
      </w:pPr>
      <w:r>
        <w:t>реализация мероприятий по информированию молодежи о формах государственной поддержки молодежи и способах личностного и профессионального развития;</w:t>
      </w:r>
    </w:p>
    <w:p w14:paraId="5754006B" w14:textId="77777777" w:rsidR="005B5A32" w:rsidRDefault="005B5A32">
      <w:pPr>
        <w:pStyle w:val="ConsPlusNormal"/>
        <w:spacing w:before="220"/>
        <w:ind w:firstLine="540"/>
        <w:jc w:val="both"/>
      </w:pPr>
      <w:r>
        <w:t>обеспечение межведомственного взаимодействия.</w:t>
      </w:r>
    </w:p>
    <w:p w14:paraId="4CA0DD51" w14:textId="77777777" w:rsidR="005B5A32" w:rsidRDefault="005B5A32">
      <w:pPr>
        <w:pStyle w:val="ConsPlusNormal"/>
        <w:spacing w:before="220"/>
        <w:ind w:firstLine="540"/>
        <w:jc w:val="both"/>
      </w:pPr>
      <w:r>
        <w:t>Не допускается включение в проект текущих ежегодных мероприятий, реализуемых в сфере молодежной политики, без их актуализации и масштабирования.</w:t>
      </w:r>
    </w:p>
    <w:p w14:paraId="52573B1A" w14:textId="77777777" w:rsidR="005B5A32" w:rsidRDefault="005B5A32">
      <w:pPr>
        <w:pStyle w:val="ConsPlusNormal"/>
        <w:jc w:val="both"/>
      </w:pPr>
    </w:p>
    <w:p w14:paraId="778323A4" w14:textId="77777777" w:rsidR="005B5A32" w:rsidRDefault="005B5A32">
      <w:pPr>
        <w:pStyle w:val="ConsPlusTitle"/>
        <w:ind w:firstLine="540"/>
        <w:jc w:val="both"/>
        <w:outlineLvl w:val="3"/>
      </w:pPr>
      <w:r>
        <w:t>8. Общие требования к смете</w:t>
      </w:r>
    </w:p>
    <w:p w14:paraId="7CFB4A8D" w14:textId="77777777" w:rsidR="005B5A32" w:rsidRDefault="005B5A32">
      <w:pPr>
        <w:pStyle w:val="ConsPlusNormal"/>
        <w:jc w:val="both"/>
      </w:pPr>
    </w:p>
    <w:p w14:paraId="4F680CB7" w14:textId="77777777" w:rsidR="005B5A32" w:rsidRDefault="005B5A32">
      <w:pPr>
        <w:pStyle w:val="ConsPlusNormal"/>
        <w:ind w:firstLine="540"/>
        <w:jc w:val="both"/>
      </w:pPr>
      <w:r>
        <w:t>8.1. Смета должна соответствовать содержанию проекта, а также обеспечивать достижение его целей и задач. Содержание сметы должно отвечать требованиям реалистичности, обоснованности, прозрачности, целевого использования, эффективности и полноты.</w:t>
      </w:r>
    </w:p>
    <w:p w14:paraId="65BCAE4E" w14:textId="77777777" w:rsidR="005B5A32" w:rsidRDefault="005B5A32">
      <w:pPr>
        <w:pStyle w:val="ConsPlusNormal"/>
        <w:spacing w:before="220"/>
        <w:ind w:firstLine="540"/>
        <w:jc w:val="both"/>
      </w:pPr>
      <w:r>
        <w:t>8.2. Соотношение объема средств сметы должно быть составлено в следующем процентном соотношении: инфраструктурный блок - не более 85% от общего объема финансирования, содержательный блок - не менее 15% от общего объема финансирования. Максимальный размер субсидий устанавливается правовым актом организатора.</w:t>
      </w:r>
    </w:p>
    <w:p w14:paraId="1277E0C6" w14:textId="77777777" w:rsidR="005B5A32" w:rsidRDefault="005B5A32">
      <w:pPr>
        <w:pStyle w:val="ConsPlusNormal"/>
        <w:spacing w:before="220"/>
        <w:ind w:firstLine="540"/>
        <w:jc w:val="both"/>
      </w:pPr>
      <w:r>
        <w:t>8.3. Смета должна быть составлена с учетом предельного уровня софинансирования расходного обязательства муниципального образования, утвержденного Правительством Кировской области на очередной год.</w:t>
      </w:r>
    </w:p>
    <w:p w14:paraId="1BF6B7C4" w14:textId="77777777" w:rsidR="005B5A32" w:rsidRDefault="005B5A32">
      <w:pPr>
        <w:pStyle w:val="ConsPlusNormal"/>
        <w:spacing w:before="220"/>
        <w:ind w:firstLine="540"/>
        <w:jc w:val="both"/>
      </w:pPr>
      <w:r>
        <w:t>8.4. Муниципальным образованиям рекомендовано привлекать внебюджетные средства и учитывать их при составлении сметы.</w:t>
      </w:r>
    </w:p>
    <w:p w14:paraId="62F497A4" w14:textId="77777777" w:rsidR="005B5A32" w:rsidRDefault="005B5A32">
      <w:pPr>
        <w:pStyle w:val="ConsPlusNormal"/>
        <w:spacing w:before="220"/>
        <w:ind w:firstLine="540"/>
        <w:jc w:val="both"/>
      </w:pPr>
      <w:r>
        <w:t>8.5. Цены на товары (работы, услуги), представленные в смете, должны соответствовать среднерыночным ценам таких товаров (работ, услуг) на территории Кировской области.</w:t>
      </w:r>
    </w:p>
    <w:p w14:paraId="5C6A6CAE" w14:textId="77777777" w:rsidR="005B5A32" w:rsidRDefault="005B5A32">
      <w:pPr>
        <w:pStyle w:val="ConsPlusNormal"/>
        <w:spacing w:before="220"/>
        <w:ind w:firstLine="540"/>
        <w:jc w:val="both"/>
      </w:pPr>
      <w:r>
        <w:t>8.6. Не допускается внесение в смету проекта:</w:t>
      </w:r>
    </w:p>
    <w:p w14:paraId="79D843F2" w14:textId="77777777" w:rsidR="005B5A32" w:rsidRDefault="005B5A32">
      <w:pPr>
        <w:pStyle w:val="ConsPlusNormal"/>
        <w:spacing w:before="220"/>
        <w:ind w:firstLine="540"/>
        <w:jc w:val="both"/>
      </w:pPr>
      <w:r>
        <w:lastRenderedPageBreak/>
        <w:t>расходов, не связанных с реализацией проекта;</w:t>
      </w:r>
    </w:p>
    <w:p w14:paraId="78B39AF7" w14:textId="77777777" w:rsidR="005B5A32" w:rsidRDefault="005B5A32">
      <w:pPr>
        <w:pStyle w:val="ConsPlusNormal"/>
        <w:spacing w:before="220"/>
        <w:ind w:firstLine="540"/>
        <w:jc w:val="both"/>
      </w:pPr>
      <w:r>
        <w:t>расходов на строительство зданий и сооружений;</w:t>
      </w:r>
    </w:p>
    <w:p w14:paraId="1D4CDFE8" w14:textId="77777777" w:rsidR="005B5A32" w:rsidRDefault="005B5A32">
      <w:pPr>
        <w:pStyle w:val="ConsPlusNormal"/>
        <w:spacing w:before="220"/>
        <w:ind w:firstLine="540"/>
        <w:jc w:val="both"/>
      </w:pPr>
      <w:r>
        <w:t>расходов на приобретение недвижимого имущества (включая земельные участки);</w:t>
      </w:r>
    </w:p>
    <w:p w14:paraId="29368998" w14:textId="77777777" w:rsidR="005B5A32" w:rsidRDefault="005B5A32">
      <w:pPr>
        <w:pStyle w:val="ConsPlusNormal"/>
        <w:spacing w:before="220"/>
        <w:ind w:firstLine="540"/>
        <w:jc w:val="both"/>
      </w:pPr>
      <w:r>
        <w:t>расходов на содержание помещений, включая освещение, отопление, водоснабжение, электроснабжение, канализацию и оплату других эксплуатационных и коммунальных услуг (уборка, вывоз твердых бытовых отходов и др.);</w:t>
      </w:r>
    </w:p>
    <w:p w14:paraId="2C495C8B" w14:textId="77777777" w:rsidR="005B5A32" w:rsidRDefault="005B5A32">
      <w:pPr>
        <w:pStyle w:val="ConsPlusNormal"/>
        <w:spacing w:before="220"/>
        <w:ind w:firstLine="540"/>
        <w:jc w:val="both"/>
      </w:pPr>
      <w:r>
        <w:t>расходов на оплату труда штатных сотрудников;</w:t>
      </w:r>
    </w:p>
    <w:p w14:paraId="15700F8C" w14:textId="77777777" w:rsidR="005B5A32" w:rsidRDefault="005B5A32">
      <w:pPr>
        <w:pStyle w:val="ConsPlusNormal"/>
        <w:spacing w:before="220"/>
        <w:ind w:firstLine="540"/>
        <w:jc w:val="both"/>
      </w:pPr>
      <w:r>
        <w:t>командировочных расходов;</w:t>
      </w:r>
    </w:p>
    <w:p w14:paraId="0711398A" w14:textId="77777777" w:rsidR="005B5A32" w:rsidRDefault="005B5A32">
      <w:pPr>
        <w:pStyle w:val="ConsPlusNormal"/>
        <w:spacing w:before="220"/>
        <w:ind w:firstLine="540"/>
        <w:jc w:val="both"/>
      </w:pPr>
      <w:r>
        <w:t>расходов на погашение задолженности организаций, реализующих проект;</w:t>
      </w:r>
    </w:p>
    <w:p w14:paraId="3AD92824" w14:textId="77777777" w:rsidR="005B5A32" w:rsidRDefault="005B5A32">
      <w:pPr>
        <w:pStyle w:val="ConsPlusNormal"/>
        <w:spacing w:before="220"/>
        <w:ind w:firstLine="540"/>
        <w:jc w:val="both"/>
      </w:pPr>
      <w:r>
        <w:t>расходов на уплату штрафов, пеней;</w:t>
      </w:r>
    </w:p>
    <w:p w14:paraId="37E5D215" w14:textId="77777777" w:rsidR="005B5A32" w:rsidRDefault="005B5A32">
      <w:pPr>
        <w:pStyle w:val="ConsPlusNormal"/>
        <w:spacing w:before="220"/>
        <w:ind w:firstLine="540"/>
        <w:jc w:val="both"/>
      </w:pPr>
      <w:r>
        <w:t>расходов на оплату труда сотрудников органов местного самоуправления муниципальных образований;</w:t>
      </w:r>
    </w:p>
    <w:p w14:paraId="06B943C7" w14:textId="77777777" w:rsidR="005B5A32" w:rsidRDefault="005B5A32">
      <w:pPr>
        <w:pStyle w:val="ConsPlusNormal"/>
        <w:spacing w:before="220"/>
        <w:ind w:firstLine="540"/>
        <w:jc w:val="both"/>
      </w:pPr>
      <w:r>
        <w:t>представительских расходов;</w:t>
      </w:r>
    </w:p>
    <w:p w14:paraId="0C69DC19" w14:textId="77777777" w:rsidR="005B5A32" w:rsidRDefault="005B5A32">
      <w:pPr>
        <w:pStyle w:val="ConsPlusNormal"/>
        <w:spacing w:before="220"/>
        <w:ind w:firstLine="540"/>
        <w:jc w:val="both"/>
      </w:pPr>
      <w:r>
        <w:t>расходов на предоставление премий, благотворительные пожертвования в денежной форме;</w:t>
      </w:r>
    </w:p>
    <w:p w14:paraId="542D6467" w14:textId="77777777" w:rsidR="005B5A32" w:rsidRDefault="005B5A32">
      <w:pPr>
        <w:pStyle w:val="ConsPlusNormal"/>
        <w:spacing w:before="220"/>
        <w:ind w:firstLine="540"/>
        <w:jc w:val="both"/>
      </w:pPr>
      <w:r>
        <w:t>расходов на приобретение призов, подарков стоимостью более 2000 рублей;</w:t>
      </w:r>
    </w:p>
    <w:p w14:paraId="6C719B88" w14:textId="77777777" w:rsidR="005B5A32" w:rsidRDefault="005B5A32">
      <w:pPr>
        <w:pStyle w:val="ConsPlusNormal"/>
        <w:spacing w:before="220"/>
        <w:ind w:firstLine="540"/>
        <w:jc w:val="both"/>
      </w:pPr>
      <w:r>
        <w:t>расходов на проведение грантовых конкурсов для некоммерческих организаций и физических лиц;</w:t>
      </w:r>
    </w:p>
    <w:p w14:paraId="5D68A19F" w14:textId="77777777" w:rsidR="005B5A32" w:rsidRDefault="005B5A32">
      <w:pPr>
        <w:pStyle w:val="ConsPlusNormal"/>
        <w:spacing w:before="220"/>
        <w:ind w:firstLine="540"/>
        <w:jc w:val="both"/>
      </w:pPr>
      <w:r>
        <w:t>расходов на приобретение продуктов питания с целью их раздачи в виде материальной (благотворительной) помощи;</w:t>
      </w:r>
    </w:p>
    <w:p w14:paraId="120D3C49" w14:textId="77777777" w:rsidR="005B5A32" w:rsidRDefault="005B5A32">
      <w:pPr>
        <w:pStyle w:val="ConsPlusNormal"/>
        <w:spacing w:before="220"/>
        <w:ind w:firstLine="540"/>
        <w:jc w:val="both"/>
      </w:pPr>
      <w:r>
        <w:t>расходов на приобретение алкогольной и табачной продукции, а также предметов роскоши;</w:t>
      </w:r>
    </w:p>
    <w:p w14:paraId="20CE8919" w14:textId="77777777" w:rsidR="005B5A32" w:rsidRDefault="005B5A32">
      <w:pPr>
        <w:pStyle w:val="ConsPlusNormal"/>
        <w:spacing w:before="220"/>
        <w:ind w:firstLine="540"/>
        <w:jc w:val="both"/>
      </w:pPr>
      <w:r>
        <w:t>расходов на финансирование политических партий, кампаний и акций, подготовку и проведение митингов, демонстраций и пикетирований;</w:t>
      </w:r>
    </w:p>
    <w:p w14:paraId="2E6E4FFC" w14:textId="77777777" w:rsidR="005B5A32" w:rsidRDefault="005B5A32">
      <w:pPr>
        <w:pStyle w:val="ConsPlusNormal"/>
        <w:spacing w:before="220"/>
        <w:ind w:firstLine="540"/>
        <w:jc w:val="both"/>
      </w:pPr>
      <w:proofErr w:type="spellStart"/>
      <w:r>
        <w:t>недетализированных</w:t>
      </w:r>
      <w:proofErr w:type="spellEnd"/>
      <w:r>
        <w:t xml:space="preserve"> "прочих" расходов, не позволяющих установить их состав.</w:t>
      </w:r>
    </w:p>
    <w:p w14:paraId="58FF5076" w14:textId="77777777" w:rsidR="005B5A32" w:rsidRDefault="005B5A32">
      <w:pPr>
        <w:pStyle w:val="ConsPlusNormal"/>
        <w:spacing w:before="220"/>
        <w:ind w:firstLine="540"/>
        <w:jc w:val="both"/>
      </w:pPr>
      <w:bookmarkStart w:id="8" w:name="P355"/>
      <w:bookmarkEnd w:id="8"/>
      <w:r>
        <w:t>8.7. Допускается внесение в смету:</w:t>
      </w:r>
    </w:p>
    <w:p w14:paraId="55BE9782" w14:textId="77777777" w:rsidR="005B5A32" w:rsidRDefault="005B5A32">
      <w:pPr>
        <w:pStyle w:val="ConsPlusNormal"/>
        <w:spacing w:before="220"/>
        <w:ind w:firstLine="540"/>
        <w:jc w:val="both"/>
      </w:pPr>
      <w:r>
        <w:t>расходов на осуществление капитального или текущего ремонта зданий (помещений), предназначенных для организации деятельности молодежного пространства;</w:t>
      </w:r>
    </w:p>
    <w:p w14:paraId="0BC72B80" w14:textId="77777777" w:rsidR="005B5A32" w:rsidRDefault="005B5A32">
      <w:pPr>
        <w:pStyle w:val="ConsPlusNormal"/>
        <w:spacing w:before="220"/>
        <w:ind w:firstLine="540"/>
        <w:jc w:val="both"/>
      </w:pPr>
      <w:r>
        <w:t>расходов на косметический ремонт, визуальное оформление (брендирование) зданий (помещений), в которых организовано молодежное пространство;</w:t>
      </w:r>
    </w:p>
    <w:p w14:paraId="72DC75BC" w14:textId="77777777" w:rsidR="005B5A32" w:rsidRDefault="005B5A32">
      <w:pPr>
        <w:pStyle w:val="ConsPlusNormal"/>
        <w:spacing w:before="220"/>
        <w:ind w:firstLine="540"/>
        <w:jc w:val="both"/>
      </w:pPr>
      <w:r>
        <w:t xml:space="preserve">расходов на приобретение, доставку и введение в эксплуатацию компьютеров, принтеров, многофункциональных устройств, камер, фотоаппаратов, принтеров, сканеров, мультимедийных проекторов, </w:t>
      </w:r>
      <w:proofErr w:type="spellStart"/>
      <w:r>
        <w:t>брошюраторов</w:t>
      </w:r>
      <w:proofErr w:type="spellEnd"/>
      <w:r>
        <w:t>, ламинаторов, звукового, светового и другого оборудования;</w:t>
      </w:r>
    </w:p>
    <w:p w14:paraId="0E9D9BE5" w14:textId="77777777" w:rsidR="005B5A32" w:rsidRDefault="005B5A32">
      <w:pPr>
        <w:pStyle w:val="ConsPlusNormal"/>
        <w:spacing w:before="220"/>
        <w:ind w:firstLine="540"/>
        <w:jc w:val="both"/>
      </w:pPr>
      <w:r>
        <w:t>расходов на приобретение программного обеспечения;</w:t>
      </w:r>
    </w:p>
    <w:p w14:paraId="4F725790" w14:textId="77777777" w:rsidR="005B5A32" w:rsidRDefault="005B5A32">
      <w:pPr>
        <w:pStyle w:val="ConsPlusNormal"/>
        <w:spacing w:before="220"/>
        <w:ind w:firstLine="540"/>
        <w:jc w:val="both"/>
      </w:pPr>
      <w:r>
        <w:t>расходов на приобретение и ремонт мебели;</w:t>
      </w:r>
    </w:p>
    <w:p w14:paraId="70961211" w14:textId="77777777" w:rsidR="005B5A32" w:rsidRDefault="005B5A32">
      <w:pPr>
        <w:pStyle w:val="ConsPlusNormal"/>
        <w:spacing w:before="220"/>
        <w:ind w:firstLine="540"/>
        <w:jc w:val="both"/>
      </w:pPr>
      <w:r>
        <w:t>расходов на приобретение и доставку бытовой техники: холодильников, кулеров, термопотов, микроволновых печей, кофеварок, чайников и др.;</w:t>
      </w:r>
    </w:p>
    <w:p w14:paraId="483FFF73" w14:textId="77777777" w:rsidR="005B5A32" w:rsidRDefault="005B5A32">
      <w:pPr>
        <w:pStyle w:val="ConsPlusNormal"/>
        <w:spacing w:before="220"/>
        <w:ind w:firstLine="540"/>
        <w:jc w:val="both"/>
      </w:pPr>
      <w:r>
        <w:lastRenderedPageBreak/>
        <w:t>расходов на приобретение, доставку и введение в эксплуатацию специализированного оборудования и инвентаря для работы молодежных объединений (мастерских, студий, кружков, секций и др.), в том числе спортивного, туристического, художественного, театрального, музыкального и др.;</w:t>
      </w:r>
    </w:p>
    <w:p w14:paraId="5A37C08F" w14:textId="77777777" w:rsidR="005B5A32" w:rsidRDefault="005B5A32">
      <w:pPr>
        <w:pStyle w:val="ConsPlusNormal"/>
        <w:spacing w:before="220"/>
        <w:ind w:firstLine="540"/>
        <w:jc w:val="both"/>
      </w:pPr>
      <w:r>
        <w:t>расходов на приобретение стендов, рекламных конструкций, средств зонирования;</w:t>
      </w:r>
    </w:p>
    <w:p w14:paraId="27E3095D" w14:textId="77777777" w:rsidR="005B5A32" w:rsidRDefault="005B5A32">
      <w:pPr>
        <w:pStyle w:val="ConsPlusNormal"/>
        <w:spacing w:before="220"/>
        <w:ind w:firstLine="540"/>
        <w:jc w:val="both"/>
      </w:pPr>
      <w:r>
        <w:t>расходов на приобретение канцелярских товаров и расходных материалов;</w:t>
      </w:r>
    </w:p>
    <w:p w14:paraId="4BEAFF57" w14:textId="77777777" w:rsidR="005B5A32" w:rsidRDefault="005B5A32">
      <w:pPr>
        <w:pStyle w:val="ConsPlusNormal"/>
        <w:spacing w:before="220"/>
        <w:ind w:firstLine="540"/>
        <w:jc w:val="both"/>
      </w:pPr>
      <w:r>
        <w:t>расходов, связанных с изготовлением методических рекомендаций, сборников, брошюр и других методических материалов, не имеющих региональных, федеральных аналогов;</w:t>
      </w:r>
    </w:p>
    <w:p w14:paraId="11527C2F" w14:textId="77777777" w:rsidR="005B5A32" w:rsidRDefault="005B5A32">
      <w:pPr>
        <w:pStyle w:val="ConsPlusNormal"/>
        <w:spacing w:before="220"/>
        <w:ind w:firstLine="540"/>
        <w:jc w:val="both"/>
      </w:pPr>
      <w:r>
        <w:t>расходов на рекламу мероприятий в сфере молодежной политики;</w:t>
      </w:r>
    </w:p>
    <w:p w14:paraId="2472C6CE" w14:textId="77777777" w:rsidR="005B5A32" w:rsidRDefault="005B5A32">
      <w:pPr>
        <w:pStyle w:val="ConsPlusNormal"/>
        <w:spacing w:before="220"/>
        <w:ind w:firstLine="540"/>
        <w:jc w:val="both"/>
      </w:pPr>
      <w:r>
        <w:t>расходов на создание сайта молодежного пространства;</w:t>
      </w:r>
    </w:p>
    <w:p w14:paraId="62419B5C" w14:textId="77777777" w:rsidR="005B5A32" w:rsidRDefault="005B5A32">
      <w:pPr>
        <w:pStyle w:val="ConsPlusNormal"/>
        <w:spacing w:before="220"/>
        <w:ind w:firstLine="540"/>
        <w:jc w:val="both"/>
      </w:pPr>
      <w:r>
        <w:t>расходов на организацию и проведение мероприятий проекта (включая арендные платежи за помещения и оборудование, необходимые для подготовки и (или) проведения мероприятий), а также сопутствующих расходов (включая страхование, приобретение топлива, воды, перевозку, сборку, демонтаж оборудования);</w:t>
      </w:r>
    </w:p>
    <w:p w14:paraId="09F2000D" w14:textId="77777777" w:rsidR="005B5A32" w:rsidRDefault="005B5A32">
      <w:pPr>
        <w:pStyle w:val="ConsPlusNormal"/>
        <w:spacing w:before="220"/>
        <w:ind w:firstLine="540"/>
        <w:jc w:val="both"/>
      </w:pPr>
      <w:r>
        <w:t>расходов на приобретение и (или) изготовление атрибутики, раздаточных материалов, оплату услуг по подготовке раздаточных материалов, презентаций;</w:t>
      </w:r>
    </w:p>
    <w:p w14:paraId="23F8AE38" w14:textId="77777777" w:rsidR="005B5A32" w:rsidRDefault="005B5A32">
      <w:pPr>
        <w:pStyle w:val="ConsPlusNormal"/>
        <w:spacing w:before="220"/>
        <w:ind w:firstLine="540"/>
        <w:jc w:val="both"/>
      </w:pPr>
      <w:r>
        <w:t>расходов на оплату услуг по организации и проведению мероприятий в сфере молодежной политики, услуг по подготовке и реализации образовательных программ, разработке сценариев и сценарных планов;</w:t>
      </w:r>
    </w:p>
    <w:p w14:paraId="1640565D" w14:textId="77777777" w:rsidR="005B5A32" w:rsidRDefault="005B5A32">
      <w:pPr>
        <w:pStyle w:val="ConsPlusNormal"/>
        <w:spacing w:before="220"/>
        <w:ind w:firstLine="540"/>
        <w:jc w:val="both"/>
      </w:pPr>
      <w:r>
        <w:t>расходов на проезд к месту проведения мероприятий в сфере молодежной политики и обратно, проживание и питание участников и организаторов (не из числа сотрудников учреждения молодежной политики) данных мероприятий;</w:t>
      </w:r>
    </w:p>
    <w:p w14:paraId="3D3DF438" w14:textId="77777777" w:rsidR="005B5A32" w:rsidRDefault="005B5A32">
      <w:pPr>
        <w:pStyle w:val="ConsPlusNormal"/>
        <w:spacing w:before="220"/>
        <w:ind w:firstLine="540"/>
        <w:jc w:val="both"/>
      </w:pPr>
      <w:r>
        <w:t>расходов на оплату услуг экспертов и спикеров, приглашенных на мероприятие в сфере молодежной политики (включая оплату транспортных расходов, гонорара, питания и проживания);</w:t>
      </w:r>
    </w:p>
    <w:p w14:paraId="0CCED84C" w14:textId="77777777" w:rsidR="005B5A32" w:rsidRDefault="005B5A32">
      <w:pPr>
        <w:pStyle w:val="ConsPlusNormal"/>
        <w:spacing w:before="220"/>
        <w:ind w:firstLine="540"/>
        <w:jc w:val="both"/>
      </w:pPr>
      <w:r>
        <w:t>расходов на оплату услуг специалистов, привлеченных на мероприятия в сфере молодежной политики (включая оплату транспортных расходов, гонорара, питания и проживания (фотографы, видеооператоры, дизайнеры, приглашенные артисты и т.д.)).</w:t>
      </w:r>
    </w:p>
    <w:p w14:paraId="764C87D0" w14:textId="77777777" w:rsidR="005B5A32" w:rsidRDefault="005B5A32">
      <w:pPr>
        <w:pStyle w:val="ConsPlusNormal"/>
        <w:spacing w:before="220"/>
        <w:ind w:firstLine="540"/>
        <w:jc w:val="both"/>
      </w:pPr>
      <w:r>
        <w:t>8.8. Допускается внесение в смету иных обоснованных расходов, не противоречащих действующему законодательству и настоящему Положению.</w:t>
      </w:r>
    </w:p>
    <w:p w14:paraId="71033D35" w14:textId="77777777" w:rsidR="005B5A32" w:rsidRDefault="005B5A32">
      <w:pPr>
        <w:pStyle w:val="ConsPlusNormal"/>
        <w:jc w:val="both"/>
      </w:pPr>
    </w:p>
    <w:p w14:paraId="245003D4" w14:textId="77777777" w:rsidR="005B5A32" w:rsidRDefault="005B5A32">
      <w:pPr>
        <w:pStyle w:val="ConsPlusTitle"/>
        <w:ind w:firstLine="540"/>
        <w:jc w:val="both"/>
        <w:outlineLvl w:val="3"/>
      </w:pPr>
      <w:bookmarkStart w:id="9" w:name="P376"/>
      <w:bookmarkEnd w:id="9"/>
      <w:r>
        <w:t>9. Порядок предварительного рассмотрения заявок организатором</w:t>
      </w:r>
    </w:p>
    <w:p w14:paraId="2CAFB34F" w14:textId="77777777" w:rsidR="005B5A32" w:rsidRDefault="005B5A32">
      <w:pPr>
        <w:pStyle w:val="ConsPlusNormal"/>
        <w:jc w:val="both"/>
      </w:pPr>
    </w:p>
    <w:p w14:paraId="6B7EA8A0" w14:textId="77777777" w:rsidR="005B5A32" w:rsidRDefault="005B5A32">
      <w:pPr>
        <w:pStyle w:val="ConsPlusNormal"/>
        <w:ind w:firstLine="540"/>
        <w:jc w:val="both"/>
      </w:pPr>
      <w:r>
        <w:t>9.1. Организатор осуществляет прием заявок, поданных участниками конкурсного отбора.</w:t>
      </w:r>
    </w:p>
    <w:p w14:paraId="7517F48A" w14:textId="72E6DA51" w:rsidR="005B5A32" w:rsidRDefault="005B5A32">
      <w:pPr>
        <w:pStyle w:val="ConsPlusNormal"/>
        <w:spacing w:before="220"/>
        <w:ind w:firstLine="540"/>
        <w:jc w:val="both"/>
      </w:pPr>
      <w:r>
        <w:t xml:space="preserve">9.2. Организатор в сроки, указанные в </w:t>
      </w:r>
      <w:r w:rsidR="00907A9C">
        <w:t xml:space="preserve">разделе 5 </w:t>
      </w:r>
      <w:r>
        <w:t xml:space="preserve">настоящего Положения, осуществляет предварительное рассмотрение всех поступивших заявок на предмет соответствия требованиям, установленным </w:t>
      </w:r>
      <w:r w:rsidR="00907A9C">
        <w:t xml:space="preserve">разделом 6 </w:t>
      </w:r>
      <w:r>
        <w:t>настоящего Положения.</w:t>
      </w:r>
    </w:p>
    <w:p w14:paraId="330D3A0F" w14:textId="77777777" w:rsidR="005B5A32" w:rsidRDefault="005B5A32">
      <w:pPr>
        <w:pStyle w:val="ConsPlusNormal"/>
        <w:spacing w:before="220"/>
        <w:ind w:firstLine="540"/>
        <w:jc w:val="both"/>
      </w:pPr>
      <w:bookmarkStart w:id="10" w:name="P380"/>
      <w:bookmarkEnd w:id="10"/>
      <w:r>
        <w:t>9.3. Заявка допускается к конкурсному отбору при соответствии следующим условиям:</w:t>
      </w:r>
    </w:p>
    <w:p w14:paraId="1D7928E5" w14:textId="77777777" w:rsidR="005B5A32" w:rsidRDefault="005B5A32">
      <w:pPr>
        <w:pStyle w:val="ConsPlusNormal"/>
        <w:spacing w:before="220"/>
        <w:ind w:firstLine="540"/>
        <w:jc w:val="both"/>
      </w:pPr>
      <w:r>
        <w:t>заявка подана в сроки, установленные приказом организатора;</w:t>
      </w:r>
    </w:p>
    <w:p w14:paraId="4C228BB1" w14:textId="44D1B8AA" w:rsidR="005B5A32" w:rsidRDefault="005B5A32">
      <w:pPr>
        <w:pStyle w:val="ConsPlusNormal"/>
        <w:spacing w:before="220"/>
        <w:ind w:firstLine="540"/>
        <w:jc w:val="both"/>
      </w:pPr>
      <w:r>
        <w:t xml:space="preserve">заявка соответствует требованиям, установленным </w:t>
      </w:r>
      <w:r w:rsidR="00472B3E">
        <w:t xml:space="preserve">пунктом 6.1 </w:t>
      </w:r>
      <w:r>
        <w:t>настоящего Положения;</w:t>
      </w:r>
    </w:p>
    <w:p w14:paraId="6455EF79" w14:textId="44EDAA79" w:rsidR="005B5A32" w:rsidRDefault="005B5A32">
      <w:pPr>
        <w:pStyle w:val="ConsPlusNormal"/>
        <w:spacing w:before="220"/>
        <w:ind w:firstLine="540"/>
        <w:jc w:val="both"/>
      </w:pPr>
      <w:r>
        <w:t xml:space="preserve">заявка подана на бумажном носителе и в электронном виде в соответствии с </w:t>
      </w:r>
      <w:r w:rsidR="00472B3E">
        <w:t xml:space="preserve">пунктами 6.4 </w:t>
      </w:r>
      <w:r>
        <w:t xml:space="preserve">и </w:t>
      </w:r>
      <w:r w:rsidR="00472B3E">
        <w:lastRenderedPageBreak/>
        <w:t>6.5</w:t>
      </w:r>
      <w:r>
        <w:t xml:space="preserve"> настоящего Положения;</w:t>
      </w:r>
    </w:p>
    <w:p w14:paraId="4FD0DD8E" w14:textId="1ACEEE60" w:rsidR="005B5A32" w:rsidRDefault="005B5A32">
      <w:pPr>
        <w:pStyle w:val="ConsPlusNormal"/>
        <w:spacing w:before="220"/>
        <w:ind w:firstLine="540"/>
        <w:jc w:val="both"/>
      </w:pPr>
      <w:r>
        <w:t xml:space="preserve">заявка оформлена в соответствии с </w:t>
      </w:r>
      <w:r w:rsidR="00472B3E">
        <w:t xml:space="preserve">пунктами 6.2 </w:t>
      </w:r>
      <w:r>
        <w:t xml:space="preserve">и </w:t>
      </w:r>
      <w:r w:rsidR="00472B3E">
        <w:t>6.3</w:t>
      </w:r>
      <w:r>
        <w:t xml:space="preserve"> настоящего Положения;</w:t>
      </w:r>
    </w:p>
    <w:p w14:paraId="1AD0804E" w14:textId="77777777" w:rsidR="005B5A32" w:rsidRDefault="005B5A32">
      <w:pPr>
        <w:pStyle w:val="ConsPlusNormal"/>
        <w:spacing w:before="220"/>
        <w:ind w:firstLine="540"/>
        <w:jc w:val="both"/>
      </w:pPr>
      <w:r>
        <w:t>уровень софинансирования местного бюджета, указанный в заявке, равен 1%.</w:t>
      </w:r>
    </w:p>
    <w:p w14:paraId="4BD70382" w14:textId="616561CC" w:rsidR="005B5A32" w:rsidRDefault="005B5A32">
      <w:pPr>
        <w:pStyle w:val="ConsPlusNormal"/>
        <w:spacing w:before="220"/>
        <w:ind w:firstLine="540"/>
        <w:jc w:val="both"/>
      </w:pPr>
      <w:r>
        <w:t xml:space="preserve">9.4. Не допускаются к участию в конкурсном отборе заявки в случае несоответствия их условиям, указанным в </w:t>
      </w:r>
      <w:r w:rsidR="00472B3E">
        <w:t xml:space="preserve">пункте 9.3 </w:t>
      </w:r>
      <w:r>
        <w:t>настоящего Положения.</w:t>
      </w:r>
    </w:p>
    <w:p w14:paraId="12AE5D88" w14:textId="77777777" w:rsidR="005B5A32" w:rsidRDefault="005B5A32">
      <w:pPr>
        <w:pStyle w:val="ConsPlusNormal"/>
        <w:spacing w:before="220"/>
        <w:ind w:firstLine="540"/>
        <w:jc w:val="both"/>
      </w:pPr>
      <w:r>
        <w:t>9.5. Результаты предварительного рассмотрения заявок оформляются протоколом экспертной комиссии конкурсного отбора, который размещается на официальном сайте организатора в сети "Интернет".</w:t>
      </w:r>
    </w:p>
    <w:p w14:paraId="4646F2F0" w14:textId="77777777" w:rsidR="005B5A32" w:rsidRDefault="005B5A32">
      <w:pPr>
        <w:pStyle w:val="ConsPlusNormal"/>
        <w:jc w:val="both"/>
      </w:pPr>
    </w:p>
    <w:p w14:paraId="2AE2B46F" w14:textId="77777777" w:rsidR="005B5A32" w:rsidRDefault="005B5A32">
      <w:pPr>
        <w:pStyle w:val="ConsPlusTitle"/>
        <w:ind w:firstLine="540"/>
        <w:jc w:val="both"/>
        <w:outlineLvl w:val="3"/>
      </w:pPr>
      <w:r>
        <w:t>10. Экспертная комиссия конкурсного отбора</w:t>
      </w:r>
    </w:p>
    <w:p w14:paraId="5630D898" w14:textId="77777777" w:rsidR="005B5A32" w:rsidRDefault="005B5A32">
      <w:pPr>
        <w:pStyle w:val="ConsPlusNormal"/>
        <w:jc w:val="both"/>
      </w:pPr>
    </w:p>
    <w:p w14:paraId="2AF229FE" w14:textId="77777777" w:rsidR="005B5A32" w:rsidRDefault="005B5A32">
      <w:pPr>
        <w:pStyle w:val="ConsPlusNormal"/>
        <w:ind w:firstLine="540"/>
        <w:jc w:val="both"/>
      </w:pPr>
      <w:r>
        <w:t>10.1. Оценка заявок осуществляется экспертной комиссией конкурсного отбора в количестве не менее 15 человек.</w:t>
      </w:r>
    </w:p>
    <w:p w14:paraId="2741C8E5" w14:textId="77777777" w:rsidR="005B5A32" w:rsidRDefault="005B5A32">
      <w:pPr>
        <w:pStyle w:val="ConsPlusNormal"/>
        <w:spacing w:before="220"/>
        <w:ind w:firstLine="540"/>
        <w:jc w:val="both"/>
      </w:pPr>
      <w:r>
        <w:t>10.2. Состав экспертной комиссии конкурсного отбора формируется организатором и утверждается приказом организатора. В состав экспертной комиссии конкурсного отбора по согласованию могут быть включены представители некоммерческих организаций, органов государственной власти Кировской области, бизнес-сообщества, руководители молодежных организаций и объединений, имеющие опыт реализации проектов в сфере молодежной политики, в том числе опыт формирования и развития молодежной инфраструктуры.</w:t>
      </w:r>
    </w:p>
    <w:p w14:paraId="21C4C7F1" w14:textId="77777777" w:rsidR="005B5A32" w:rsidRDefault="005B5A32">
      <w:pPr>
        <w:pStyle w:val="ConsPlusNormal"/>
        <w:spacing w:before="220"/>
        <w:ind w:firstLine="540"/>
        <w:jc w:val="both"/>
      </w:pPr>
      <w:r>
        <w:t>10.3. Заседания экспертной комиссии конкурсного отбора могут проводиться в очной форме, в том числе с использованием видео-конференц-связи, а также в заочной форме. Заседания экспертной комиссии конкурсного отбора правомочны, если на них присутствует не менее половины членов экспертной комиссии конкурсного отбора.</w:t>
      </w:r>
    </w:p>
    <w:p w14:paraId="15373EB9" w14:textId="77777777" w:rsidR="005B5A32" w:rsidRDefault="005B5A32">
      <w:pPr>
        <w:pStyle w:val="ConsPlusNormal"/>
        <w:jc w:val="both"/>
      </w:pPr>
    </w:p>
    <w:p w14:paraId="036DEE57" w14:textId="77777777" w:rsidR="005B5A32" w:rsidRDefault="005B5A32">
      <w:pPr>
        <w:pStyle w:val="ConsPlusTitle"/>
        <w:ind w:firstLine="540"/>
        <w:jc w:val="both"/>
        <w:outlineLvl w:val="3"/>
      </w:pPr>
      <w:r>
        <w:t>11. Порядок проведения заочного этапа конкурсного отбора</w:t>
      </w:r>
    </w:p>
    <w:p w14:paraId="2B5D3CC0" w14:textId="77777777" w:rsidR="005B5A32" w:rsidRDefault="005B5A32">
      <w:pPr>
        <w:pStyle w:val="ConsPlusNormal"/>
        <w:jc w:val="both"/>
      </w:pPr>
    </w:p>
    <w:p w14:paraId="32F04D9E" w14:textId="45C1CD0D" w:rsidR="005B5A32" w:rsidRDefault="005B5A32">
      <w:pPr>
        <w:pStyle w:val="ConsPlusNormal"/>
        <w:ind w:firstLine="540"/>
        <w:jc w:val="both"/>
      </w:pPr>
      <w:r>
        <w:t xml:space="preserve">11.1. К оценке допускаются заявки, прошедшие этап предварительного рассмотрения заявок в соответствии с </w:t>
      </w:r>
      <w:r w:rsidR="00472B3E">
        <w:t xml:space="preserve">разделом 9 </w:t>
      </w:r>
      <w:r>
        <w:t>настоящего Положения.</w:t>
      </w:r>
    </w:p>
    <w:p w14:paraId="47DE8542" w14:textId="77777777" w:rsidR="005B5A32" w:rsidRDefault="005B5A32">
      <w:pPr>
        <w:pStyle w:val="ConsPlusNormal"/>
        <w:spacing w:before="220"/>
        <w:ind w:firstLine="540"/>
        <w:jc w:val="both"/>
      </w:pPr>
      <w:bookmarkStart w:id="11" w:name="P398"/>
      <w:bookmarkEnd w:id="11"/>
      <w:r>
        <w:t>11.2. На заочном этапе конкурсного отбора при оценке заявок экспертная комиссия конкурсного отбора руководствуется следующими основными критериями:</w:t>
      </w:r>
    </w:p>
    <w:p w14:paraId="3EAB0D2B" w14:textId="77777777" w:rsidR="005B5A32" w:rsidRDefault="005B5A32">
      <w:pPr>
        <w:pStyle w:val="ConsPlusNormal"/>
        <w:spacing w:before="220"/>
        <w:ind w:firstLine="540"/>
        <w:jc w:val="both"/>
      </w:pPr>
      <w:r>
        <w:t>актуальность и социальная значимость проекта - актуальность создания и развития молодежного пространства на выбранной территории, соответствие запланированных форм работы с молодежью интересам молодых людей и населения муниципального образования;</w:t>
      </w:r>
    </w:p>
    <w:p w14:paraId="4324FC71" w14:textId="77777777" w:rsidR="005B5A32" w:rsidRDefault="005B5A32">
      <w:pPr>
        <w:pStyle w:val="ConsPlusNormal"/>
        <w:spacing w:before="220"/>
        <w:ind w:firstLine="540"/>
        <w:jc w:val="both"/>
      </w:pPr>
      <w:r>
        <w:t>характеристика создаваемого молодежного пространства - здания (помещения), оформленные в соответствии с современными дизайнерскими решениями, их функциональность и комфортабельность;</w:t>
      </w:r>
    </w:p>
    <w:p w14:paraId="7CF56260" w14:textId="77777777" w:rsidR="005B5A32" w:rsidRDefault="005B5A32">
      <w:pPr>
        <w:pStyle w:val="ConsPlusNormal"/>
        <w:spacing w:before="220"/>
        <w:ind w:firstLine="540"/>
        <w:jc w:val="both"/>
      </w:pPr>
      <w:r>
        <w:t>масштаб реализации проекта - охват молодежи мероприятиями проекта (доля молодежи, вовлеченной в деятельность молодежного пространства, от общей численности молодежи в муниципальном образовании), разнообразие видов деятельности, предлагаемых молодежными пространствами, степень обновления инфраструктуры молодежного пространства, объем намеченной методической деятельности, вовлеченность молодежи в региональные проекты;</w:t>
      </w:r>
    </w:p>
    <w:p w14:paraId="6CCBE938" w14:textId="77777777" w:rsidR="005B5A32" w:rsidRDefault="005B5A32">
      <w:pPr>
        <w:pStyle w:val="ConsPlusNormal"/>
        <w:spacing w:before="220"/>
        <w:ind w:firstLine="540"/>
        <w:jc w:val="both"/>
      </w:pPr>
      <w:r>
        <w:t>инновационность, уникальность мероприятий, форм работы, механизмов и подходов, включенных в проект, - использование в проекте актуальных, современных форм работы, внедрение новых или улучшенных практик, методов деятельности молодежных пространств и молодежной политики, отвечающих запросам молодежи;</w:t>
      </w:r>
    </w:p>
    <w:p w14:paraId="65BEFC5B" w14:textId="77777777" w:rsidR="005B5A32" w:rsidRDefault="005B5A32">
      <w:pPr>
        <w:pStyle w:val="ConsPlusNormal"/>
        <w:spacing w:before="220"/>
        <w:ind w:firstLine="540"/>
        <w:jc w:val="both"/>
      </w:pPr>
      <w:r>
        <w:lastRenderedPageBreak/>
        <w:t>соотношение планируемых расходов на реализацию проекта и ее ожидаемых результатов, достижимость таких результатов - соразмерность затрат и результатов проекта, достижимость указанных в проекте результатов путем реализации мероприятий;</w:t>
      </w:r>
    </w:p>
    <w:p w14:paraId="6AE4285D" w14:textId="77777777" w:rsidR="005B5A32" w:rsidRDefault="005B5A32">
      <w:pPr>
        <w:pStyle w:val="ConsPlusNormal"/>
        <w:spacing w:before="220"/>
        <w:ind w:firstLine="540"/>
        <w:jc w:val="both"/>
      </w:pPr>
      <w:r>
        <w:t>реалистичность бюджета проекта и обоснованность планируемых расходов на его реализацию - наличие в смете финансового обеспечения всех мероприятий проекта, отсутствие в ней расходов, непосредственно не связанных с мероприятиями проекта, детализированность и обоснованность планируемых расходов, присутствие комментариев, позволяющих аргументировать потребность в тех или иных затратах.</w:t>
      </w:r>
    </w:p>
    <w:p w14:paraId="4DED7AE9" w14:textId="7DBA2126" w:rsidR="005B5A32" w:rsidRDefault="005B5A32">
      <w:pPr>
        <w:pStyle w:val="ConsPlusNormal"/>
        <w:spacing w:before="220"/>
        <w:ind w:firstLine="540"/>
        <w:jc w:val="both"/>
      </w:pPr>
      <w:bookmarkStart w:id="12" w:name="P405"/>
      <w:bookmarkEnd w:id="12"/>
      <w:r>
        <w:t xml:space="preserve">11.3. Член экспертной комиссии конкурсного отбора (далее - эксперт) присваивает заявке от 0 до 5 баллов (целым числом) по каждому критерию, указанному в </w:t>
      </w:r>
      <w:r w:rsidR="00472B3E">
        <w:t xml:space="preserve">пункте 11.2 </w:t>
      </w:r>
      <w:r>
        <w:t>настоящего Положения. Подход к определению оценки заявки представлен в таблице.</w:t>
      </w:r>
    </w:p>
    <w:p w14:paraId="2A9111B1" w14:textId="77777777" w:rsidR="005B5A32" w:rsidRDefault="005B5A32">
      <w:pPr>
        <w:pStyle w:val="ConsPlusNormal"/>
        <w:jc w:val="both"/>
      </w:pPr>
    </w:p>
    <w:p w14:paraId="1A606D00" w14:textId="77777777" w:rsidR="005B5A32" w:rsidRDefault="005B5A32">
      <w:pPr>
        <w:pStyle w:val="ConsPlusNormal"/>
        <w:jc w:val="right"/>
      </w:pPr>
      <w:r>
        <w:t>Таблица</w:t>
      </w:r>
    </w:p>
    <w:p w14:paraId="0042473C" w14:textId="77777777" w:rsidR="005B5A32" w:rsidRDefault="005B5A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9"/>
        <w:gridCol w:w="7654"/>
      </w:tblGrid>
      <w:tr w:rsidR="005B5A32" w14:paraId="7CE82A2A" w14:textId="77777777">
        <w:tc>
          <w:tcPr>
            <w:tcW w:w="1419" w:type="dxa"/>
          </w:tcPr>
          <w:p w14:paraId="09B37F0C" w14:textId="77777777" w:rsidR="005B5A32" w:rsidRDefault="005B5A32">
            <w:pPr>
              <w:pStyle w:val="ConsPlusNormal"/>
              <w:jc w:val="center"/>
            </w:pPr>
            <w:r>
              <w:t>Количество баллов</w:t>
            </w:r>
          </w:p>
        </w:tc>
        <w:tc>
          <w:tcPr>
            <w:tcW w:w="7654" w:type="dxa"/>
          </w:tcPr>
          <w:p w14:paraId="461DB651" w14:textId="77777777" w:rsidR="005B5A32" w:rsidRDefault="005B5A32">
            <w:pPr>
              <w:pStyle w:val="ConsPlusNormal"/>
              <w:jc w:val="center"/>
            </w:pPr>
            <w:r>
              <w:t>Содержание оценки</w:t>
            </w:r>
          </w:p>
        </w:tc>
      </w:tr>
      <w:tr w:rsidR="005B5A32" w14:paraId="5BA02A7D" w14:textId="77777777">
        <w:tc>
          <w:tcPr>
            <w:tcW w:w="1419" w:type="dxa"/>
          </w:tcPr>
          <w:p w14:paraId="71A67BA0" w14:textId="77777777" w:rsidR="005B5A32" w:rsidRDefault="005B5A32">
            <w:pPr>
              <w:pStyle w:val="ConsPlusNormal"/>
              <w:jc w:val="center"/>
            </w:pPr>
            <w:r>
              <w:t>5 баллов</w:t>
            </w:r>
          </w:p>
        </w:tc>
        <w:tc>
          <w:tcPr>
            <w:tcW w:w="7654" w:type="dxa"/>
          </w:tcPr>
          <w:p w14:paraId="1AE19865" w14:textId="77777777" w:rsidR="005B5A32" w:rsidRDefault="005B5A32">
            <w:pPr>
              <w:pStyle w:val="ConsPlusNormal"/>
              <w:jc w:val="both"/>
            </w:pPr>
            <w:r>
              <w:t>Высший уровень (соответствует оценке "отлично"). Замечания у эксперта отсутствуют</w:t>
            </w:r>
          </w:p>
        </w:tc>
      </w:tr>
      <w:tr w:rsidR="005B5A32" w14:paraId="3B7E8716" w14:textId="77777777">
        <w:tc>
          <w:tcPr>
            <w:tcW w:w="1419" w:type="dxa"/>
          </w:tcPr>
          <w:p w14:paraId="2A8AE869" w14:textId="77777777" w:rsidR="005B5A32" w:rsidRDefault="005B5A32">
            <w:pPr>
              <w:pStyle w:val="ConsPlusNormal"/>
              <w:jc w:val="center"/>
            </w:pPr>
            <w:r>
              <w:t>4 балла</w:t>
            </w:r>
          </w:p>
        </w:tc>
        <w:tc>
          <w:tcPr>
            <w:tcW w:w="7654" w:type="dxa"/>
          </w:tcPr>
          <w:p w14:paraId="2E02C64F" w14:textId="77777777" w:rsidR="005B5A32" w:rsidRDefault="005B5A32">
            <w:pPr>
              <w:pStyle w:val="ConsPlusNormal"/>
              <w:jc w:val="both"/>
            </w:pPr>
            <w:r>
              <w:t>Средний уровень (соответствует оценке "хорошо"). Есть некоторые недостатки, как правило, не оказывающие серьезного влияния на общее качество проекта</w:t>
            </w:r>
          </w:p>
        </w:tc>
      </w:tr>
      <w:tr w:rsidR="005B5A32" w14:paraId="06F214D6" w14:textId="77777777">
        <w:tc>
          <w:tcPr>
            <w:tcW w:w="1419" w:type="dxa"/>
          </w:tcPr>
          <w:p w14:paraId="00112E4A" w14:textId="77777777" w:rsidR="005B5A32" w:rsidRDefault="005B5A32">
            <w:pPr>
              <w:pStyle w:val="ConsPlusNormal"/>
              <w:jc w:val="center"/>
            </w:pPr>
            <w:r>
              <w:t>3 балла</w:t>
            </w:r>
          </w:p>
        </w:tc>
        <w:tc>
          <w:tcPr>
            <w:tcW w:w="7654" w:type="dxa"/>
          </w:tcPr>
          <w:p w14:paraId="2E297173" w14:textId="77777777" w:rsidR="005B5A32" w:rsidRDefault="005B5A32">
            <w:pPr>
              <w:pStyle w:val="ConsPlusNormal"/>
              <w:jc w:val="both"/>
            </w:pPr>
            <w:r>
              <w:t>Уровень ниже среднего (соответствует оценке "удовлетворительно"). Качество изложения информации сомнительно, ряд важных параметров описан со значительными пробелами, недостаточно убедительно. Количество и серьезность недостатков не позволяют эксперту поставить более высокую оценку</w:t>
            </w:r>
          </w:p>
        </w:tc>
      </w:tr>
      <w:tr w:rsidR="005B5A32" w14:paraId="1B62FB7B" w14:textId="77777777">
        <w:tc>
          <w:tcPr>
            <w:tcW w:w="1419" w:type="dxa"/>
          </w:tcPr>
          <w:p w14:paraId="1015FE82" w14:textId="77777777" w:rsidR="005B5A32" w:rsidRDefault="005B5A32">
            <w:pPr>
              <w:pStyle w:val="ConsPlusNormal"/>
              <w:jc w:val="center"/>
            </w:pPr>
            <w:r>
              <w:t>2 балла</w:t>
            </w:r>
          </w:p>
        </w:tc>
        <w:tc>
          <w:tcPr>
            <w:tcW w:w="7654" w:type="dxa"/>
          </w:tcPr>
          <w:p w14:paraId="36D16D83" w14:textId="77777777" w:rsidR="005B5A32" w:rsidRDefault="005B5A32">
            <w:pPr>
              <w:pStyle w:val="ConsPlusNormal"/>
              <w:jc w:val="both"/>
            </w:pPr>
            <w:r>
              <w:t>Низкий уровень (соответствует оценке "неудовлетворительно"). Информация представлена общими фразами или крайне некачественно, с фактологическими ошибками либо не соответствует требованиям настоящего Положения. Количество и серьезность недостатков свидетельствуют о высоких рисках реализации проекта</w:t>
            </w:r>
          </w:p>
        </w:tc>
      </w:tr>
    </w:tbl>
    <w:p w14:paraId="3F565CB3" w14:textId="77777777" w:rsidR="005B5A32" w:rsidRDefault="005B5A32">
      <w:pPr>
        <w:pStyle w:val="ConsPlusNormal"/>
        <w:jc w:val="both"/>
      </w:pPr>
    </w:p>
    <w:p w14:paraId="6F2F0FA6" w14:textId="77777777" w:rsidR="005B5A32" w:rsidRDefault="005B5A32">
      <w:pPr>
        <w:pStyle w:val="ConsPlusNormal"/>
        <w:ind w:firstLine="540"/>
        <w:jc w:val="both"/>
      </w:pPr>
      <w:r>
        <w:t>Максимальное количество баллов, присвоенных заявке по результатам заочного этапа конкурсного отбора, - 30 баллов от каждого эксперта.</w:t>
      </w:r>
    </w:p>
    <w:p w14:paraId="7B783E39" w14:textId="77777777" w:rsidR="005B5A32" w:rsidRDefault="005B5A32">
      <w:pPr>
        <w:pStyle w:val="ConsPlusNormal"/>
        <w:spacing w:before="220"/>
        <w:ind w:firstLine="540"/>
        <w:jc w:val="both"/>
      </w:pPr>
      <w:r>
        <w:t>11.4. Каждая заявка оценивается экспертами. Итоговое количество баллов, присвоенных заявке по результатам заочного этапа конкурсного отбора, определяется как сумма баллов по каждому критерию, выставленных экспертами.</w:t>
      </w:r>
    </w:p>
    <w:p w14:paraId="4EF818B4" w14:textId="77777777" w:rsidR="005B5A32" w:rsidRDefault="005B5A32">
      <w:pPr>
        <w:pStyle w:val="ConsPlusNormal"/>
        <w:spacing w:before="220"/>
        <w:ind w:firstLine="540"/>
        <w:jc w:val="both"/>
      </w:pPr>
      <w:r>
        <w:t>11.5. На основании итогового количества баллов, присвоенных заявке по результатам заочного этапа конкурсного отбора, составляется рейтинг заявок, утверждаемый протоколом заседания экспертной комиссии конкурсного отбора.</w:t>
      </w:r>
    </w:p>
    <w:p w14:paraId="1ED87EF2" w14:textId="77777777" w:rsidR="005B5A32" w:rsidRDefault="005B5A32">
      <w:pPr>
        <w:pStyle w:val="ConsPlusNormal"/>
        <w:jc w:val="both"/>
      </w:pPr>
    </w:p>
    <w:p w14:paraId="728ABD50" w14:textId="77777777" w:rsidR="005B5A32" w:rsidRDefault="005B5A32">
      <w:pPr>
        <w:pStyle w:val="ConsPlusTitle"/>
        <w:ind w:firstLine="540"/>
        <w:jc w:val="both"/>
        <w:outlineLvl w:val="3"/>
      </w:pPr>
      <w:r>
        <w:t>12. Порядок проведения очного этапа конкурсного отбора</w:t>
      </w:r>
    </w:p>
    <w:p w14:paraId="4F8D9721" w14:textId="77777777" w:rsidR="005B5A32" w:rsidRDefault="005B5A32">
      <w:pPr>
        <w:pStyle w:val="ConsPlusNormal"/>
        <w:jc w:val="both"/>
      </w:pPr>
    </w:p>
    <w:p w14:paraId="05EBAA94" w14:textId="77777777" w:rsidR="005B5A32" w:rsidRDefault="005B5A32">
      <w:pPr>
        <w:pStyle w:val="ConsPlusNormal"/>
        <w:ind w:firstLine="540"/>
        <w:jc w:val="both"/>
      </w:pPr>
      <w:r>
        <w:t>12.1. После заочного этапа конкурсного отбора представители муниципальных образований представляют заявки на заседании экспертной комиссии конкурсного отбора.</w:t>
      </w:r>
    </w:p>
    <w:p w14:paraId="3CFB9E39" w14:textId="77777777" w:rsidR="005B5A32" w:rsidRDefault="005B5A32">
      <w:pPr>
        <w:pStyle w:val="ConsPlusNormal"/>
        <w:spacing w:before="220"/>
        <w:ind w:firstLine="540"/>
        <w:jc w:val="both"/>
      </w:pPr>
      <w:r>
        <w:t>12.2. Презентация каждой заявки не должна превышать 30 минут, включая вопросы экспертов.</w:t>
      </w:r>
    </w:p>
    <w:p w14:paraId="1BF1BBDD" w14:textId="77777777" w:rsidR="005B5A32" w:rsidRDefault="005B5A32">
      <w:pPr>
        <w:pStyle w:val="ConsPlusNormal"/>
        <w:spacing w:before="220"/>
        <w:ind w:firstLine="540"/>
        <w:jc w:val="both"/>
      </w:pPr>
      <w:r>
        <w:lastRenderedPageBreak/>
        <w:t>12.3. После презентации заявки эксперты вправе задать уточняющие вопросы. По результатам представления заявок эксперты оценивают заявку по дополнительным критериям, указанным в пункте 12.4 настоящего Положения, и определяют итоговый рейтинг заявок.</w:t>
      </w:r>
    </w:p>
    <w:p w14:paraId="23C0C7E2" w14:textId="77777777" w:rsidR="005B5A32" w:rsidRDefault="005B5A32">
      <w:pPr>
        <w:pStyle w:val="ConsPlusNormal"/>
        <w:spacing w:before="220"/>
        <w:ind w:firstLine="540"/>
        <w:jc w:val="both"/>
      </w:pPr>
      <w:r>
        <w:t>12.4. При оценке заявок по результатам их презентации эксперты руководствуются дополнительными критериями:</w:t>
      </w:r>
    </w:p>
    <w:p w14:paraId="35C0DE3A" w14:textId="77777777" w:rsidR="005B5A32" w:rsidRDefault="005B5A32">
      <w:pPr>
        <w:pStyle w:val="ConsPlusNormal"/>
        <w:spacing w:before="220"/>
        <w:ind w:firstLine="540"/>
        <w:jc w:val="both"/>
      </w:pPr>
      <w:r>
        <w:t>эффективность предлагаемых решений и механизмов реализации проекта;</w:t>
      </w:r>
    </w:p>
    <w:p w14:paraId="431A2898" w14:textId="77777777" w:rsidR="005B5A32" w:rsidRDefault="005B5A32">
      <w:pPr>
        <w:pStyle w:val="ConsPlusNormal"/>
        <w:spacing w:before="220"/>
        <w:ind w:firstLine="540"/>
        <w:jc w:val="both"/>
      </w:pPr>
      <w:r>
        <w:t>качественный уровень проработки проекта;</w:t>
      </w:r>
    </w:p>
    <w:p w14:paraId="5D941AAC" w14:textId="77777777" w:rsidR="005B5A32" w:rsidRDefault="005B5A32">
      <w:pPr>
        <w:pStyle w:val="ConsPlusNormal"/>
        <w:spacing w:before="220"/>
        <w:ind w:firstLine="540"/>
        <w:jc w:val="both"/>
      </w:pPr>
      <w:r>
        <w:t>реалистичность проекта и его мероприятий;</w:t>
      </w:r>
    </w:p>
    <w:p w14:paraId="15D00EF4" w14:textId="77777777" w:rsidR="005B5A32" w:rsidRDefault="005B5A32">
      <w:pPr>
        <w:pStyle w:val="ConsPlusNormal"/>
        <w:spacing w:before="220"/>
        <w:ind w:firstLine="540"/>
        <w:jc w:val="both"/>
      </w:pPr>
      <w:r>
        <w:t>структурированность, полнота и качество презентации проекта;</w:t>
      </w:r>
    </w:p>
    <w:p w14:paraId="69DA71A4" w14:textId="77777777" w:rsidR="005B5A32" w:rsidRDefault="005B5A32">
      <w:pPr>
        <w:pStyle w:val="ConsPlusNormal"/>
        <w:spacing w:before="220"/>
        <w:ind w:firstLine="540"/>
        <w:jc w:val="both"/>
      </w:pPr>
      <w:r>
        <w:t>аргументированность ответов на вопросы и обоснованность предложенных инструментов реализации проекта.</w:t>
      </w:r>
    </w:p>
    <w:p w14:paraId="7C4699F5" w14:textId="705D7053" w:rsidR="005B5A32" w:rsidRDefault="005B5A32">
      <w:pPr>
        <w:pStyle w:val="ConsPlusNormal"/>
        <w:spacing w:before="220"/>
        <w:ind w:firstLine="540"/>
        <w:jc w:val="both"/>
      </w:pPr>
      <w:r>
        <w:t xml:space="preserve">Эксперт присваивает заявке от 0 до 5 баллов (целым числом) по каждому дополнительному критерию, используя подход к определению оценки, изложенный в </w:t>
      </w:r>
      <w:r w:rsidR="00472B3E">
        <w:t xml:space="preserve">пункте 11.3 </w:t>
      </w:r>
      <w:r>
        <w:t>настоящего Положения.</w:t>
      </w:r>
    </w:p>
    <w:p w14:paraId="3B8D5619" w14:textId="77777777" w:rsidR="005B5A32" w:rsidRDefault="005B5A32">
      <w:pPr>
        <w:pStyle w:val="ConsPlusNormal"/>
        <w:spacing w:before="220"/>
        <w:ind w:firstLine="540"/>
        <w:jc w:val="both"/>
      </w:pPr>
      <w:r>
        <w:t>12.5. Количество баллов по каждому дополнительному критерию суммируется в итоговое количество баллов. Максимальное количество баллов, присвоенное заявке по результатам очного этапа конкурсного отбора, может составить 25 баллов от каждого эксперта.</w:t>
      </w:r>
    </w:p>
    <w:p w14:paraId="382CCDEE" w14:textId="77777777" w:rsidR="005B5A32" w:rsidRDefault="005B5A32">
      <w:pPr>
        <w:pStyle w:val="ConsPlusNormal"/>
        <w:spacing w:before="220"/>
        <w:ind w:firstLine="540"/>
        <w:jc w:val="both"/>
      </w:pPr>
      <w:r>
        <w:t>12.6. Каждая заявка оценивается экспертами. Итоговое количество баллов, присвоенных заявке по результатам очного этапа конкурсного отбора, определяется как сумма баллов по каждому дополнительному критерию, выставленных экспертами.</w:t>
      </w:r>
    </w:p>
    <w:p w14:paraId="29E4FCED" w14:textId="77777777" w:rsidR="005B5A32" w:rsidRDefault="005B5A32">
      <w:pPr>
        <w:pStyle w:val="ConsPlusNormal"/>
        <w:spacing w:before="220"/>
        <w:ind w:firstLine="540"/>
        <w:jc w:val="both"/>
      </w:pPr>
      <w:r>
        <w:t>12.7. По результатам рассмотрения заявок экспертная комиссия конкурсного отбора формирует список победителей конкурсного отбора, набравших наибольшее количество баллов по результатам заочного и очного этапов конкурсного отбора. При равенстве баллов решающими являются баллы, выставленные председателем экспертной комиссии конкурсного отбора.</w:t>
      </w:r>
    </w:p>
    <w:p w14:paraId="50C7E54A" w14:textId="77777777" w:rsidR="005B5A32" w:rsidRDefault="005B5A32">
      <w:pPr>
        <w:pStyle w:val="ConsPlusNormal"/>
        <w:jc w:val="both"/>
      </w:pPr>
    </w:p>
    <w:p w14:paraId="1FB435E1" w14:textId="77777777" w:rsidR="005B5A32" w:rsidRDefault="005B5A32">
      <w:pPr>
        <w:pStyle w:val="ConsPlusTitle"/>
        <w:ind w:firstLine="540"/>
        <w:jc w:val="both"/>
        <w:outlineLvl w:val="3"/>
      </w:pPr>
      <w:r>
        <w:t>13. Подведение итогов конкурсного отбора</w:t>
      </w:r>
    </w:p>
    <w:p w14:paraId="5F83C517" w14:textId="77777777" w:rsidR="005B5A32" w:rsidRDefault="005B5A32">
      <w:pPr>
        <w:pStyle w:val="ConsPlusNormal"/>
        <w:jc w:val="both"/>
      </w:pPr>
    </w:p>
    <w:p w14:paraId="5D2CE0B7" w14:textId="77777777" w:rsidR="005B5A32" w:rsidRDefault="005B5A32">
      <w:pPr>
        <w:pStyle w:val="ConsPlusNormal"/>
        <w:ind w:firstLine="540"/>
        <w:jc w:val="both"/>
      </w:pPr>
      <w:r>
        <w:t>13.1. Результаты конкурсного отбора оформляются протоколом заседания экспертной комиссии конкурсного отбора.</w:t>
      </w:r>
    </w:p>
    <w:p w14:paraId="1DB5B2C3" w14:textId="77777777" w:rsidR="005B5A32" w:rsidRDefault="005B5A32">
      <w:pPr>
        <w:pStyle w:val="ConsPlusNormal"/>
        <w:spacing w:before="220"/>
        <w:ind w:firstLine="540"/>
        <w:jc w:val="both"/>
      </w:pPr>
      <w:r>
        <w:t>13.2. Протокол итогового заседания экспертной комиссии конкурсного отбора подписывается председателем экспертной комиссии конкурсного отбора и размещается на официальном информационном сайте Правительства Кировской области и официальном сайте организатора в сети "Интернет" не позднее чем через 14 календарных дней после дня его подписания.</w:t>
      </w:r>
    </w:p>
    <w:p w14:paraId="5E9793FE" w14:textId="62A6DCF9" w:rsidR="005B5A32" w:rsidRDefault="005B5A32">
      <w:pPr>
        <w:pStyle w:val="ConsPlusNormal"/>
        <w:spacing w:before="220"/>
        <w:ind w:firstLine="540"/>
        <w:jc w:val="both"/>
      </w:pPr>
      <w:r>
        <w:t xml:space="preserve">13.3. Муниципальное образование - победитель конкурсного отбора направляет в адрес организатора в течение 10 календарных дней с момента подведения итогов конкурсного отбора на согласование скорректированную смету с учетом размера выделенных субсидий на реализацию проекта и исключенных (скорректированных) статей расходов, а также скорректированную </w:t>
      </w:r>
      <w:r w:rsidR="00472B3E">
        <w:t xml:space="preserve">концепцию </w:t>
      </w:r>
      <w:r>
        <w:t>проекта по созданию и развитию молодежного пространства согласно приложению N 3 с обновленными показателями результативности.</w:t>
      </w:r>
    </w:p>
    <w:p w14:paraId="7815571B" w14:textId="77777777" w:rsidR="005B5A32" w:rsidRDefault="005B5A32">
      <w:pPr>
        <w:pStyle w:val="ConsPlusNormal"/>
        <w:spacing w:before="220"/>
        <w:ind w:firstLine="540"/>
        <w:jc w:val="both"/>
      </w:pPr>
      <w:r>
        <w:t>13.4. В процессе реализации проекта муниципальное образование - победитель конкурсного отбора представляет организатору отчеты о расходах в установленные министерством сроки, в целях софинансирования которых предоставляются субсидии.</w:t>
      </w:r>
    </w:p>
    <w:p w14:paraId="6717BD0B" w14:textId="77777777" w:rsidR="005B5A32" w:rsidRDefault="005B5A32">
      <w:pPr>
        <w:pStyle w:val="ConsPlusNormal"/>
        <w:spacing w:before="220"/>
        <w:ind w:firstLine="540"/>
        <w:jc w:val="both"/>
      </w:pPr>
      <w:r>
        <w:lastRenderedPageBreak/>
        <w:t>13.5. По завершении реализации проекта муниципальное образование - победитель конкурсного отбора представляет организатору годовой содержательный и финансовый отчет о расходах, в целях софинансирования которых предоставляются субсидии, по итогам реализации проекта.</w:t>
      </w:r>
    </w:p>
    <w:p w14:paraId="14BC4922" w14:textId="77777777" w:rsidR="005B5A32" w:rsidRDefault="005B5A32">
      <w:pPr>
        <w:pStyle w:val="ConsPlusNormal"/>
        <w:jc w:val="both"/>
      </w:pPr>
    </w:p>
    <w:p w14:paraId="164E53AD" w14:textId="77777777" w:rsidR="005B5A32" w:rsidRDefault="005B5A32">
      <w:pPr>
        <w:pStyle w:val="ConsPlusTitle"/>
        <w:ind w:firstLine="540"/>
        <w:jc w:val="both"/>
        <w:outlineLvl w:val="3"/>
      </w:pPr>
      <w:bookmarkStart w:id="13" w:name="P449"/>
      <w:bookmarkEnd w:id="13"/>
      <w:r>
        <w:t>14. Контактная информация организатора</w:t>
      </w:r>
    </w:p>
    <w:p w14:paraId="55ECE1C6" w14:textId="77777777" w:rsidR="005B5A32" w:rsidRDefault="005B5A32">
      <w:pPr>
        <w:pStyle w:val="ConsPlusNormal"/>
        <w:jc w:val="both"/>
      </w:pPr>
    </w:p>
    <w:p w14:paraId="7B9E3F2B" w14:textId="77777777" w:rsidR="005B5A32" w:rsidRDefault="005B5A32">
      <w:pPr>
        <w:pStyle w:val="ConsPlusNormal"/>
        <w:ind w:firstLine="540"/>
        <w:jc w:val="both"/>
      </w:pPr>
      <w:r>
        <w:t xml:space="preserve">Местонахождение организатора: 610000, г. Киров, Динамовский пр., д. 2, </w:t>
      </w:r>
      <w:proofErr w:type="spellStart"/>
      <w:r>
        <w:t>каб</w:t>
      </w:r>
      <w:proofErr w:type="spellEnd"/>
      <w:r>
        <w:t>. N 210.</w:t>
      </w:r>
    </w:p>
    <w:p w14:paraId="00EA5773" w14:textId="77777777" w:rsidR="005B5A32" w:rsidRDefault="005B5A32">
      <w:pPr>
        <w:pStyle w:val="ConsPlusNormal"/>
        <w:spacing w:before="220"/>
        <w:ind w:firstLine="540"/>
        <w:jc w:val="both"/>
      </w:pPr>
      <w:r>
        <w:t>Адрес электронной почты: minmol.43@ako.kirov.ru.</w:t>
      </w:r>
    </w:p>
    <w:p w14:paraId="39298FF3" w14:textId="77777777" w:rsidR="005B5A32" w:rsidRDefault="005B5A32">
      <w:pPr>
        <w:pStyle w:val="ConsPlusNormal"/>
        <w:spacing w:before="220"/>
        <w:ind w:firstLine="540"/>
        <w:jc w:val="both"/>
      </w:pPr>
      <w:r>
        <w:t>Телефон: (8332) 27-27-31 (доб. 3100).</w:t>
      </w:r>
    </w:p>
    <w:p w14:paraId="0A842776" w14:textId="77777777" w:rsidR="005B5A32" w:rsidRDefault="005B5A32">
      <w:pPr>
        <w:pStyle w:val="ConsPlusNormal"/>
        <w:jc w:val="both"/>
      </w:pPr>
    </w:p>
    <w:p w14:paraId="0AEA9211" w14:textId="77777777" w:rsidR="005B5A32" w:rsidRDefault="005B5A32">
      <w:pPr>
        <w:pStyle w:val="ConsPlusNormal"/>
        <w:jc w:val="both"/>
      </w:pPr>
    </w:p>
    <w:p w14:paraId="63F2527E" w14:textId="77777777" w:rsidR="005B5A32" w:rsidRDefault="005B5A32">
      <w:pPr>
        <w:pStyle w:val="ConsPlusNormal"/>
        <w:jc w:val="both"/>
      </w:pPr>
    </w:p>
    <w:p w14:paraId="62538E14" w14:textId="77777777" w:rsidR="005B5A32" w:rsidRDefault="005B5A32">
      <w:pPr>
        <w:pStyle w:val="ConsPlusNormal"/>
        <w:jc w:val="both"/>
      </w:pPr>
    </w:p>
    <w:p w14:paraId="3A7E7B18" w14:textId="77777777" w:rsidR="005B5A32" w:rsidRDefault="005B5A32">
      <w:pPr>
        <w:pStyle w:val="ConsPlusNormal"/>
        <w:jc w:val="both"/>
      </w:pPr>
    </w:p>
    <w:p w14:paraId="21451BCA" w14:textId="77777777" w:rsidR="005B5A32" w:rsidRDefault="005B5A32">
      <w:pPr>
        <w:pStyle w:val="ConsPlusNormal"/>
        <w:jc w:val="right"/>
        <w:outlineLvl w:val="3"/>
      </w:pPr>
      <w:r>
        <w:t>Приложение N 1</w:t>
      </w:r>
    </w:p>
    <w:p w14:paraId="7347E694" w14:textId="77777777" w:rsidR="005B5A32" w:rsidRDefault="005B5A32">
      <w:pPr>
        <w:pStyle w:val="ConsPlusNormal"/>
        <w:jc w:val="right"/>
      </w:pPr>
      <w:r>
        <w:t>к Положению</w:t>
      </w:r>
    </w:p>
    <w:p w14:paraId="28659F92" w14:textId="77777777" w:rsidR="005B5A32" w:rsidRDefault="005B5A32">
      <w:pPr>
        <w:pStyle w:val="ConsPlusNormal"/>
        <w:jc w:val="both"/>
      </w:pPr>
    </w:p>
    <w:p w14:paraId="5DA77BC7" w14:textId="77777777" w:rsidR="005B5A32" w:rsidRDefault="005B5A32">
      <w:pPr>
        <w:pStyle w:val="ConsPlusTitle"/>
        <w:jc w:val="center"/>
      </w:pPr>
      <w:bookmarkStart w:id="14" w:name="P462"/>
      <w:bookmarkEnd w:id="14"/>
      <w:r>
        <w:t>ТРЕБОВАНИЯ</w:t>
      </w:r>
    </w:p>
    <w:p w14:paraId="7D447607" w14:textId="77777777" w:rsidR="005B5A32" w:rsidRDefault="005B5A32">
      <w:pPr>
        <w:pStyle w:val="ConsPlusTitle"/>
        <w:jc w:val="center"/>
      </w:pPr>
      <w:r>
        <w:t>К МОЛОДЕЖНОМУ ПРОСТРАНСТВУ</w:t>
      </w:r>
    </w:p>
    <w:p w14:paraId="4670EA98" w14:textId="77777777" w:rsidR="005B5A32" w:rsidRDefault="005B5A32">
      <w:pPr>
        <w:pStyle w:val="ConsPlusNormal"/>
        <w:spacing w:after="1"/>
      </w:pPr>
    </w:p>
    <w:p w14:paraId="5519C662" w14:textId="77777777" w:rsidR="005B5A32" w:rsidRDefault="005B5A32">
      <w:pPr>
        <w:pStyle w:val="ConsPlusNormal"/>
        <w:jc w:val="both"/>
      </w:pPr>
    </w:p>
    <w:p w14:paraId="58DC86E0" w14:textId="77777777" w:rsidR="005B5A32" w:rsidRDefault="005B5A32">
      <w:pPr>
        <w:pStyle w:val="ConsPlusNormal"/>
        <w:ind w:firstLine="540"/>
        <w:jc w:val="both"/>
      </w:pPr>
      <w:r>
        <w:t>1. Здание или помещение, предназначенное для организации деятельности молодежного пространства, должно находиться в собственности органов местного самоуправления муниципального образования. Право пользования либо распоряжения указанным зданием (помещением) должно быть юридически оформлено и документально подтверждено (оперативное управление или безвозмездное пользование администрацией муниципального образования, муниципальными учреждениями). Срок такого права должен составлять не менее пяти лет с момента проведения конкурсного отбора.</w:t>
      </w:r>
    </w:p>
    <w:p w14:paraId="1F2F2115" w14:textId="77777777" w:rsidR="005B5A32" w:rsidRDefault="005B5A32">
      <w:pPr>
        <w:pStyle w:val="ConsPlusNormal"/>
        <w:spacing w:before="220"/>
        <w:ind w:firstLine="540"/>
        <w:jc w:val="both"/>
      </w:pPr>
      <w:r>
        <w:t>2. Молодежное пространство может располагаться в отдельно стоящем здании, комплексе зданий, быть пристроенным к жилому дому, зданию административного и общественного назначения (кроме административных зданий промышленных предприятий), а также встроенным в жилой дом и встроенно-пристроенным к жилому дому, зданию административного и общественного назначения (кроме административных зданий промышленных предприятий и подвальных помещений), может быть частью здания, отдельным помещением в здании, комнатой в помещении. Общая площадь помещений молодежного пространства должна быть не менее 60 кв. метров.</w:t>
      </w:r>
    </w:p>
    <w:p w14:paraId="35576294" w14:textId="77777777" w:rsidR="005B5A32" w:rsidRDefault="005B5A32">
      <w:pPr>
        <w:pStyle w:val="ConsPlusNormal"/>
        <w:spacing w:before="220"/>
        <w:ind w:firstLine="540"/>
        <w:jc w:val="both"/>
      </w:pPr>
      <w:r>
        <w:t>3. Здание (помещение) должно быть обеспечено инженерными системами (электроснабжение, хозяйственно-питьевое и водоснабжение, водоотведение, отопление и вентиляция).</w:t>
      </w:r>
    </w:p>
    <w:p w14:paraId="746D971D" w14:textId="77777777" w:rsidR="005B5A32" w:rsidRDefault="005B5A32">
      <w:pPr>
        <w:pStyle w:val="ConsPlusNormal"/>
        <w:spacing w:before="220"/>
        <w:ind w:firstLine="540"/>
        <w:jc w:val="both"/>
      </w:pPr>
      <w:r>
        <w:t>4. Здание (помещение) должно отвечать требованиям пожарной безопасности, охраны труда, санитарно-гигиеническим нормам. Здание (помещение) должно иметь необходимое количество эвакуационных выходов. Температура и влажность воздуха в помещении, уровень шума, вибрации не должны выходить за границы нормативных значений.</w:t>
      </w:r>
    </w:p>
    <w:p w14:paraId="2B4B1B16" w14:textId="77777777" w:rsidR="005B5A32" w:rsidRDefault="005B5A32">
      <w:pPr>
        <w:pStyle w:val="ConsPlusNormal"/>
        <w:spacing w:before="220"/>
        <w:ind w:firstLine="540"/>
        <w:jc w:val="both"/>
      </w:pPr>
      <w:r>
        <w:t>5. Здание (помещение), предназначенное для организации деятельности молодежного пространства, должно находиться в транспортной и (или) пешей доступности для населения муниципального образования. Режим работы создаваемого молодежного пространства должен включать в себя вечерние часы и выходные дни.</w:t>
      </w:r>
    </w:p>
    <w:p w14:paraId="7B5AF607" w14:textId="77777777" w:rsidR="005B5A32" w:rsidRDefault="005B5A32">
      <w:pPr>
        <w:pStyle w:val="ConsPlusNormal"/>
        <w:spacing w:before="220"/>
        <w:ind w:firstLine="540"/>
        <w:jc w:val="both"/>
      </w:pPr>
      <w:r>
        <w:lastRenderedPageBreak/>
        <w:t>6. Молодежное пространство должно быть комфортным, функциональным, оформленным с учетом современных дизайнерских решений в соответствии с фирменным стилем "Вятка молодая".</w:t>
      </w:r>
    </w:p>
    <w:p w14:paraId="6B9D5EFB" w14:textId="77777777" w:rsidR="005B5A32" w:rsidRDefault="005B5A32">
      <w:pPr>
        <w:pStyle w:val="ConsPlusNormal"/>
        <w:spacing w:before="220"/>
        <w:ind w:firstLine="540"/>
        <w:jc w:val="both"/>
      </w:pPr>
      <w:r>
        <w:t>7. Молодежное пространство должно быть оснащено качественным, технологичным и современным оборудованием (не более трех лет с момента выпуска оборудования), мебелью, инвентарем, обеспечивающими эффективное осуществление запланированных видов деятельности и отвечающими стандартам безопасности деятельности.</w:t>
      </w:r>
    </w:p>
    <w:p w14:paraId="0F51A784" w14:textId="77777777" w:rsidR="005B5A32" w:rsidRDefault="005B5A32">
      <w:pPr>
        <w:pStyle w:val="ConsPlusNormal"/>
        <w:spacing w:before="220"/>
        <w:ind w:firstLine="540"/>
        <w:jc w:val="both"/>
      </w:pPr>
      <w:r>
        <w:t>8. Деятельность молодежного пространства должна обеспечивать реализацию интересов и потребностей молодежи, проживающей на территории муниципального образования.</w:t>
      </w:r>
    </w:p>
    <w:p w14:paraId="4A942ED2" w14:textId="77777777" w:rsidR="005B5A32" w:rsidRDefault="005B5A32">
      <w:pPr>
        <w:pStyle w:val="ConsPlusNormal"/>
        <w:jc w:val="both"/>
      </w:pPr>
    </w:p>
    <w:p w14:paraId="31D50D26" w14:textId="77777777" w:rsidR="005B5A32" w:rsidRDefault="005B5A32">
      <w:pPr>
        <w:pStyle w:val="ConsPlusNormal"/>
        <w:jc w:val="both"/>
      </w:pPr>
    </w:p>
    <w:p w14:paraId="556642FF" w14:textId="77777777" w:rsidR="005B5A32" w:rsidRDefault="005B5A32">
      <w:pPr>
        <w:pStyle w:val="ConsPlusNormal"/>
        <w:jc w:val="both"/>
      </w:pPr>
    </w:p>
    <w:p w14:paraId="4F250275" w14:textId="77777777" w:rsidR="005B5A32" w:rsidRDefault="005B5A32">
      <w:pPr>
        <w:pStyle w:val="ConsPlusNormal"/>
        <w:jc w:val="both"/>
      </w:pPr>
    </w:p>
    <w:p w14:paraId="59DC29D4" w14:textId="77777777" w:rsidR="005B5A32" w:rsidRDefault="005B5A32">
      <w:pPr>
        <w:pStyle w:val="ConsPlusNormal"/>
        <w:jc w:val="both"/>
      </w:pPr>
    </w:p>
    <w:p w14:paraId="6E3D965C" w14:textId="77777777" w:rsidR="005B5A32" w:rsidRDefault="005B5A32">
      <w:pPr>
        <w:pStyle w:val="ConsPlusNormal"/>
        <w:jc w:val="right"/>
        <w:outlineLvl w:val="3"/>
      </w:pPr>
      <w:r>
        <w:t>Приложение N 2</w:t>
      </w:r>
    </w:p>
    <w:p w14:paraId="4BBE3A49" w14:textId="77777777" w:rsidR="005B5A32" w:rsidRDefault="005B5A32">
      <w:pPr>
        <w:pStyle w:val="ConsPlusNormal"/>
        <w:jc w:val="right"/>
      </w:pPr>
      <w:r>
        <w:t>к Положению</w:t>
      </w:r>
    </w:p>
    <w:p w14:paraId="5BCEEDE4" w14:textId="77777777" w:rsidR="005B5A32" w:rsidRDefault="005B5A32">
      <w:pPr>
        <w:pStyle w:val="ConsPlusNormal"/>
        <w:jc w:val="both"/>
      </w:pPr>
    </w:p>
    <w:p w14:paraId="2C8928D5" w14:textId="77777777" w:rsidR="005B5A32" w:rsidRDefault="005B5A32">
      <w:pPr>
        <w:pStyle w:val="ConsPlusNormal"/>
        <w:jc w:val="center"/>
      </w:pPr>
      <w:bookmarkStart w:id="15" w:name="P484"/>
      <w:bookmarkEnd w:id="15"/>
      <w:r>
        <w:rPr>
          <w:b/>
        </w:rPr>
        <w:t>ЗАЯВКА</w:t>
      </w:r>
    </w:p>
    <w:p w14:paraId="24F04786" w14:textId="77777777" w:rsidR="005B5A32" w:rsidRDefault="005B5A32">
      <w:pPr>
        <w:pStyle w:val="ConsPlusNormal"/>
        <w:jc w:val="center"/>
      </w:pPr>
      <w:r>
        <w:rPr>
          <w:b/>
        </w:rPr>
        <w:t>на предоставление субсидий местным бюджетам из областного</w:t>
      </w:r>
    </w:p>
    <w:p w14:paraId="30F4B8D8" w14:textId="77777777" w:rsidR="005B5A32" w:rsidRDefault="005B5A32">
      <w:pPr>
        <w:pStyle w:val="ConsPlusNormal"/>
        <w:jc w:val="center"/>
      </w:pPr>
      <w:r>
        <w:rPr>
          <w:b/>
        </w:rPr>
        <w:t>бюджета на создание и развитие молодежных пространств</w:t>
      </w:r>
    </w:p>
    <w:p w14:paraId="37641627" w14:textId="77777777" w:rsidR="005B5A32" w:rsidRDefault="005B5A32">
      <w:pPr>
        <w:pStyle w:val="ConsPlusNormal"/>
        <w:jc w:val="center"/>
      </w:pPr>
      <w:r>
        <w:rPr>
          <w:b/>
        </w:rPr>
        <w:t>в 2026 году</w:t>
      </w:r>
    </w:p>
    <w:p w14:paraId="15B2AE49" w14:textId="77777777" w:rsidR="005B5A32" w:rsidRDefault="005B5A32">
      <w:pPr>
        <w:pStyle w:val="ConsPlusNormal"/>
        <w:jc w:val="center"/>
      </w:pPr>
      <w:r>
        <w:rPr>
          <w:b/>
        </w:rPr>
        <w:t>в _____________________________________________________</w:t>
      </w:r>
    </w:p>
    <w:p w14:paraId="02D4F161" w14:textId="77777777" w:rsidR="005B5A32" w:rsidRDefault="005B5A32">
      <w:pPr>
        <w:pStyle w:val="ConsPlusNormal"/>
        <w:jc w:val="center"/>
      </w:pPr>
      <w:r>
        <w:t>(наименование муниципального образования)</w:t>
      </w:r>
    </w:p>
    <w:p w14:paraId="3E3CB4F6" w14:textId="77777777" w:rsidR="005B5A32" w:rsidRDefault="005B5A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0"/>
        <w:gridCol w:w="4422"/>
      </w:tblGrid>
      <w:tr w:rsidR="005B5A32" w14:paraId="52A8D44E" w14:textId="77777777">
        <w:tc>
          <w:tcPr>
            <w:tcW w:w="4650" w:type="dxa"/>
          </w:tcPr>
          <w:p w14:paraId="39F706FB" w14:textId="77777777" w:rsidR="005B5A32" w:rsidRDefault="005B5A32">
            <w:pPr>
              <w:pStyle w:val="ConsPlusNormal"/>
            </w:pPr>
            <w:r>
              <w:t>Наименование проекта</w:t>
            </w:r>
          </w:p>
        </w:tc>
        <w:tc>
          <w:tcPr>
            <w:tcW w:w="4422" w:type="dxa"/>
          </w:tcPr>
          <w:p w14:paraId="54D38BD9" w14:textId="77777777" w:rsidR="005B5A32" w:rsidRDefault="005B5A32">
            <w:pPr>
              <w:pStyle w:val="ConsPlusNormal"/>
            </w:pPr>
          </w:p>
        </w:tc>
      </w:tr>
      <w:tr w:rsidR="005B5A32" w14:paraId="0928C69E" w14:textId="77777777">
        <w:tc>
          <w:tcPr>
            <w:tcW w:w="4650" w:type="dxa"/>
          </w:tcPr>
          <w:p w14:paraId="31E59153" w14:textId="77777777" w:rsidR="005B5A32" w:rsidRDefault="005B5A32">
            <w:pPr>
              <w:pStyle w:val="ConsPlusNormal"/>
            </w:pPr>
            <w:r>
              <w:t>Фамилия, имя, отчество (последнее - при наличии) руководителя проекта</w:t>
            </w:r>
          </w:p>
        </w:tc>
        <w:tc>
          <w:tcPr>
            <w:tcW w:w="4422" w:type="dxa"/>
          </w:tcPr>
          <w:p w14:paraId="4F04E096" w14:textId="77777777" w:rsidR="005B5A32" w:rsidRDefault="005B5A32">
            <w:pPr>
              <w:pStyle w:val="ConsPlusNormal"/>
            </w:pPr>
          </w:p>
        </w:tc>
      </w:tr>
      <w:tr w:rsidR="005B5A32" w14:paraId="13A69AD0" w14:textId="77777777">
        <w:tc>
          <w:tcPr>
            <w:tcW w:w="4650" w:type="dxa"/>
          </w:tcPr>
          <w:p w14:paraId="7C5852FE" w14:textId="77777777" w:rsidR="005B5A32" w:rsidRDefault="005B5A32">
            <w:pPr>
              <w:pStyle w:val="ConsPlusNormal"/>
            </w:pPr>
            <w:r>
              <w:t>Должность руководителя проекта</w:t>
            </w:r>
          </w:p>
        </w:tc>
        <w:tc>
          <w:tcPr>
            <w:tcW w:w="4422" w:type="dxa"/>
          </w:tcPr>
          <w:p w14:paraId="6374D1EF" w14:textId="77777777" w:rsidR="005B5A32" w:rsidRDefault="005B5A32">
            <w:pPr>
              <w:pStyle w:val="ConsPlusNormal"/>
            </w:pPr>
          </w:p>
        </w:tc>
      </w:tr>
      <w:tr w:rsidR="005B5A32" w14:paraId="628E2A83" w14:textId="77777777">
        <w:tc>
          <w:tcPr>
            <w:tcW w:w="4650" w:type="dxa"/>
          </w:tcPr>
          <w:p w14:paraId="798DE0FF" w14:textId="77777777" w:rsidR="005B5A32" w:rsidRDefault="005B5A32">
            <w:pPr>
              <w:pStyle w:val="ConsPlusNormal"/>
            </w:pPr>
            <w:r>
              <w:t>Контактный телефон</w:t>
            </w:r>
          </w:p>
        </w:tc>
        <w:tc>
          <w:tcPr>
            <w:tcW w:w="4422" w:type="dxa"/>
          </w:tcPr>
          <w:p w14:paraId="52FD82C2" w14:textId="77777777" w:rsidR="005B5A32" w:rsidRDefault="005B5A32">
            <w:pPr>
              <w:pStyle w:val="ConsPlusNormal"/>
            </w:pPr>
          </w:p>
        </w:tc>
      </w:tr>
      <w:tr w:rsidR="005B5A32" w14:paraId="74909959" w14:textId="77777777">
        <w:tc>
          <w:tcPr>
            <w:tcW w:w="9072" w:type="dxa"/>
            <w:gridSpan w:val="2"/>
          </w:tcPr>
          <w:p w14:paraId="0301BBDC" w14:textId="77777777" w:rsidR="005B5A32" w:rsidRDefault="005B5A32">
            <w:pPr>
              <w:pStyle w:val="ConsPlusNormal"/>
              <w:jc w:val="center"/>
            </w:pPr>
            <w:r>
              <w:t>Молодежное пространство</w:t>
            </w:r>
          </w:p>
        </w:tc>
      </w:tr>
      <w:tr w:rsidR="005B5A32" w14:paraId="74FAE4EB" w14:textId="77777777">
        <w:tc>
          <w:tcPr>
            <w:tcW w:w="4650" w:type="dxa"/>
          </w:tcPr>
          <w:p w14:paraId="6A57CE8A" w14:textId="77777777" w:rsidR="005B5A32" w:rsidRDefault="005B5A32">
            <w:pPr>
              <w:pStyle w:val="ConsPlusNormal"/>
            </w:pPr>
            <w:r>
              <w:t>Балансодержатель, право пользования зданием (помещением)</w:t>
            </w:r>
          </w:p>
        </w:tc>
        <w:tc>
          <w:tcPr>
            <w:tcW w:w="4422" w:type="dxa"/>
          </w:tcPr>
          <w:p w14:paraId="459B6192" w14:textId="77777777" w:rsidR="005B5A32" w:rsidRDefault="005B5A32">
            <w:pPr>
              <w:pStyle w:val="ConsPlusNormal"/>
            </w:pPr>
          </w:p>
        </w:tc>
      </w:tr>
      <w:tr w:rsidR="005B5A32" w14:paraId="48C67791" w14:textId="77777777">
        <w:tc>
          <w:tcPr>
            <w:tcW w:w="4650" w:type="dxa"/>
          </w:tcPr>
          <w:p w14:paraId="582D0521" w14:textId="77777777" w:rsidR="005B5A32" w:rsidRDefault="005B5A32">
            <w:pPr>
              <w:pStyle w:val="ConsPlusNormal"/>
            </w:pPr>
            <w:r>
              <w:t>Адрес (место нахождения) здания (помещения), площадь помещения</w:t>
            </w:r>
          </w:p>
        </w:tc>
        <w:tc>
          <w:tcPr>
            <w:tcW w:w="4422" w:type="dxa"/>
          </w:tcPr>
          <w:p w14:paraId="522AA345" w14:textId="77777777" w:rsidR="005B5A32" w:rsidRDefault="005B5A32">
            <w:pPr>
              <w:pStyle w:val="ConsPlusNormal"/>
            </w:pPr>
          </w:p>
        </w:tc>
      </w:tr>
      <w:tr w:rsidR="005B5A32" w14:paraId="78BFFD82" w14:textId="77777777">
        <w:tc>
          <w:tcPr>
            <w:tcW w:w="4650" w:type="dxa"/>
          </w:tcPr>
          <w:p w14:paraId="00E5C5EE" w14:textId="77777777" w:rsidR="005B5A32" w:rsidRDefault="005B5A32">
            <w:pPr>
              <w:pStyle w:val="ConsPlusNormal"/>
            </w:pPr>
            <w:r>
              <w:t>Площадь здания (помещения)</w:t>
            </w:r>
          </w:p>
        </w:tc>
        <w:tc>
          <w:tcPr>
            <w:tcW w:w="4422" w:type="dxa"/>
          </w:tcPr>
          <w:p w14:paraId="09E6DD2F" w14:textId="77777777" w:rsidR="005B5A32" w:rsidRDefault="005B5A32">
            <w:pPr>
              <w:pStyle w:val="ConsPlusNormal"/>
            </w:pPr>
          </w:p>
        </w:tc>
      </w:tr>
      <w:tr w:rsidR="005B5A32" w14:paraId="72527C68" w14:textId="77777777">
        <w:tc>
          <w:tcPr>
            <w:tcW w:w="4650" w:type="dxa"/>
          </w:tcPr>
          <w:p w14:paraId="786D5AB9" w14:textId="77777777" w:rsidR="005B5A32" w:rsidRDefault="005B5A32">
            <w:pPr>
              <w:pStyle w:val="ConsPlusNormal"/>
            </w:pPr>
            <w:r>
              <w:t>Тип помещения (отдельно стоящее здание или комплекс зданий, встроенное помещение, пристроенное помещение, встроенно-пристроенное помещение)</w:t>
            </w:r>
          </w:p>
        </w:tc>
        <w:tc>
          <w:tcPr>
            <w:tcW w:w="4422" w:type="dxa"/>
          </w:tcPr>
          <w:p w14:paraId="163E626C" w14:textId="77777777" w:rsidR="005B5A32" w:rsidRDefault="005B5A32">
            <w:pPr>
              <w:pStyle w:val="ConsPlusNormal"/>
            </w:pPr>
          </w:p>
        </w:tc>
      </w:tr>
    </w:tbl>
    <w:p w14:paraId="617BA44E" w14:textId="77777777" w:rsidR="005B5A32" w:rsidRDefault="005B5A3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83"/>
        <w:gridCol w:w="465"/>
        <w:gridCol w:w="2438"/>
        <w:gridCol w:w="3189"/>
      </w:tblGrid>
      <w:tr w:rsidR="005B5A32" w14:paraId="6720AC00" w14:textId="77777777">
        <w:tc>
          <w:tcPr>
            <w:tcW w:w="90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5B2E5C" w14:textId="77777777" w:rsidR="005B5A32" w:rsidRDefault="005B5A32">
            <w:pPr>
              <w:pStyle w:val="ConsPlusNormal"/>
              <w:ind w:firstLine="283"/>
              <w:jc w:val="both"/>
            </w:pPr>
            <w:r>
              <w:t>Общий объем финансовых средств, необходимых на реализацию проекта, - _______ тыс. рублей.</w:t>
            </w:r>
          </w:p>
          <w:p w14:paraId="480E5A16" w14:textId="77777777" w:rsidR="005B5A32" w:rsidRDefault="005B5A32">
            <w:pPr>
              <w:pStyle w:val="ConsPlusNormal"/>
              <w:ind w:firstLine="283"/>
              <w:jc w:val="both"/>
            </w:pPr>
            <w:r>
              <w:t>Запрашиваемый (максимальный) объем средств из областного бюджета на реализацию проекта - ________ тыс. рублей.</w:t>
            </w:r>
          </w:p>
          <w:p w14:paraId="69A2CF96" w14:textId="77777777" w:rsidR="005B5A32" w:rsidRDefault="005B5A32">
            <w:pPr>
              <w:pStyle w:val="ConsPlusNormal"/>
              <w:ind w:firstLine="283"/>
              <w:jc w:val="both"/>
            </w:pPr>
            <w:r>
              <w:t xml:space="preserve">Объем средств, предусмотренных в бюджете </w:t>
            </w:r>
            <w:r>
              <w:lastRenderedPageBreak/>
              <w:t>_________________________________________________________________________</w:t>
            </w:r>
          </w:p>
          <w:p w14:paraId="2602A647" w14:textId="77777777" w:rsidR="005B5A32" w:rsidRDefault="005B5A32">
            <w:pPr>
              <w:pStyle w:val="ConsPlusNormal"/>
              <w:jc w:val="center"/>
            </w:pPr>
            <w:r>
              <w:t>(наименование муниципального образования)</w:t>
            </w:r>
          </w:p>
          <w:p w14:paraId="4EB1C423" w14:textId="77777777" w:rsidR="005B5A32" w:rsidRDefault="005B5A32">
            <w:pPr>
              <w:pStyle w:val="ConsPlusNormal"/>
              <w:jc w:val="both"/>
            </w:pPr>
            <w:r>
              <w:t>на реализацию проекта, - _________тыс. рублей.</w:t>
            </w:r>
          </w:p>
          <w:p w14:paraId="14BE6475" w14:textId="77777777" w:rsidR="005B5A32" w:rsidRDefault="005B5A32">
            <w:pPr>
              <w:pStyle w:val="ConsPlusNormal"/>
              <w:ind w:firstLine="283"/>
              <w:jc w:val="both"/>
            </w:pPr>
            <w:r>
              <w:t>Объем внебюджетных средств, привлеченных на реализацию проекта, - ________ тыс. рублей.</w:t>
            </w:r>
          </w:p>
        </w:tc>
      </w:tr>
      <w:tr w:rsidR="005B5A32" w14:paraId="2B74C616" w14:textId="77777777">
        <w:tc>
          <w:tcPr>
            <w:tcW w:w="3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73717C" w14:textId="77777777" w:rsidR="005B5A32" w:rsidRDefault="005B5A32">
            <w:pPr>
              <w:pStyle w:val="ConsPlusNormal"/>
              <w:jc w:val="both"/>
            </w:pPr>
            <w:r>
              <w:lastRenderedPageBreak/>
              <w:t>Глава</w:t>
            </w:r>
          </w:p>
          <w:p w14:paraId="46D59B0E" w14:textId="77777777" w:rsidR="005B5A32" w:rsidRDefault="005B5A32">
            <w:pPr>
              <w:pStyle w:val="ConsPlusNormal"/>
              <w:jc w:val="both"/>
            </w:pPr>
            <w:r>
              <w:t>муниципального</w:t>
            </w:r>
          </w:p>
          <w:p w14:paraId="0BAA4F6A" w14:textId="77777777" w:rsidR="005B5A32" w:rsidRDefault="005B5A32">
            <w:pPr>
              <w:pStyle w:val="ConsPlusNormal"/>
              <w:jc w:val="both"/>
            </w:pPr>
            <w:r>
              <w:t>образования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B55B7E" w14:textId="77777777" w:rsidR="005B5A32" w:rsidRDefault="005B5A32">
            <w:pPr>
              <w:pStyle w:val="ConsPlusNormal"/>
            </w:pPr>
          </w:p>
          <w:p w14:paraId="0B83BD47" w14:textId="77777777" w:rsidR="005B5A32" w:rsidRDefault="005B5A32">
            <w:pPr>
              <w:pStyle w:val="ConsPlusNormal"/>
            </w:pPr>
          </w:p>
          <w:p w14:paraId="580111BA" w14:textId="77777777" w:rsidR="005B5A32" w:rsidRDefault="005B5A32">
            <w:pPr>
              <w:pStyle w:val="ConsPlusNormal"/>
              <w:jc w:val="center"/>
            </w:pPr>
            <w:r>
              <w:t>_________________</w:t>
            </w:r>
          </w:p>
          <w:p w14:paraId="3C11EA9B" w14:textId="77777777" w:rsidR="005B5A32" w:rsidRDefault="005B5A3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21494" w14:textId="77777777" w:rsidR="005B5A32" w:rsidRDefault="005B5A32">
            <w:pPr>
              <w:pStyle w:val="ConsPlusNormal"/>
            </w:pPr>
          </w:p>
          <w:p w14:paraId="4BBC2431" w14:textId="77777777" w:rsidR="005B5A32" w:rsidRDefault="005B5A32">
            <w:pPr>
              <w:pStyle w:val="ConsPlusNormal"/>
              <w:jc w:val="center"/>
            </w:pPr>
            <w:r>
              <w:t>______________________</w:t>
            </w:r>
          </w:p>
          <w:p w14:paraId="0BC54F02" w14:textId="77777777" w:rsidR="005B5A32" w:rsidRDefault="005B5A32">
            <w:pPr>
              <w:pStyle w:val="ConsPlusNormal"/>
              <w:jc w:val="center"/>
            </w:pPr>
            <w:r>
              <w:t>(инициалы, фамилия)</w:t>
            </w:r>
          </w:p>
        </w:tc>
      </w:tr>
      <w:tr w:rsidR="005B5A32" w14:paraId="75888923" w14:textId="77777777"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 w14:paraId="39E002F9" w14:textId="77777777" w:rsidR="005B5A32" w:rsidRDefault="005B5A32">
            <w:pPr>
              <w:pStyle w:val="ConsPlusNormal"/>
              <w:jc w:val="both"/>
            </w:pPr>
            <w:r>
              <w:t>"__" ____________ 20__ г.</w:t>
            </w:r>
          </w:p>
          <w:p w14:paraId="61DEE126" w14:textId="77777777" w:rsidR="005B5A32" w:rsidRDefault="005B5A32">
            <w:pPr>
              <w:pStyle w:val="ConsPlusNormal"/>
              <w:jc w:val="right"/>
            </w:pPr>
            <w:r>
              <w:t>М.П.</w:t>
            </w:r>
          </w:p>
        </w:tc>
        <w:tc>
          <w:tcPr>
            <w:tcW w:w="60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704EB7" w14:textId="77777777" w:rsidR="005B5A32" w:rsidRDefault="005B5A32">
            <w:pPr>
              <w:pStyle w:val="ConsPlusNormal"/>
            </w:pPr>
          </w:p>
        </w:tc>
      </w:tr>
    </w:tbl>
    <w:p w14:paraId="1201E892" w14:textId="77777777" w:rsidR="005B5A32" w:rsidRDefault="005B5A32">
      <w:pPr>
        <w:pStyle w:val="ConsPlusNormal"/>
        <w:jc w:val="both"/>
      </w:pPr>
    </w:p>
    <w:p w14:paraId="6E43EF65" w14:textId="77777777" w:rsidR="005B5A32" w:rsidRDefault="005B5A32">
      <w:pPr>
        <w:pStyle w:val="ConsPlusNormal"/>
        <w:jc w:val="both"/>
      </w:pPr>
    </w:p>
    <w:p w14:paraId="3F43E509" w14:textId="77777777" w:rsidR="005B5A32" w:rsidRDefault="005B5A32">
      <w:pPr>
        <w:pStyle w:val="ConsPlusNormal"/>
        <w:jc w:val="both"/>
      </w:pPr>
    </w:p>
    <w:p w14:paraId="2AB6611D" w14:textId="77777777" w:rsidR="005B5A32" w:rsidRDefault="005B5A32">
      <w:pPr>
        <w:pStyle w:val="ConsPlusNormal"/>
        <w:jc w:val="both"/>
      </w:pPr>
    </w:p>
    <w:p w14:paraId="31B85D05" w14:textId="77777777" w:rsidR="005B5A32" w:rsidRDefault="005B5A32">
      <w:pPr>
        <w:pStyle w:val="ConsPlusNormal"/>
        <w:jc w:val="both"/>
      </w:pPr>
    </w:p>
    <w:p w14:paraId="08D5473C" w14:textId="77777777" w:rsidR="005B5A32" w:rsidRDefault="005B5A32">
      <w:pPr>
        <w:pStyle w:val="ConsPlusNormal"/>
        <w:jc w:val="right"/>
        <w:outlineLvl w:val="3"/>
      </w:pPr>
      <w:r>
        <w:t>Приложение N 3</w:t>
      </w:r>
    </w:p>
    <w:p w14:paraId="791A8808" w14:textId="77777777" w:rsidR="005B5A32" w:rsidRDefault="005B5A32">
      <w:pPr>
        <w:pStyle w:val="ConsPlusNormal"/>
        <w:jc w:val="right"/>
      </w:pPr>
      <w:r>
        <w:t>к Положению</w:t>
      </w:r>
    </w:p>
    <w:p w14:paraId="09E1A6CD" w14:textId="77777777" w:rsidR="005B5A32" w:rsidRDefault="005B5A32">
      <w:pPr>
        <w:pStyle w:val="ConsPlusNormal"/>
        <w:jc w:val="both"/>
      </w:pPr>
    </w:p>
    <w:p w14:paraId="30C8BEBF" w14:textId="77777777" w:rsidR="005B5A32" w:rsidRDefault="005B5A32">
      <w:pPr>
        <w:pStyle w:val="ConsPlusNormal"/>
        <w:jc w:val="center"/>
      </w:pPr>
      <w:bookmarkStart w:id="16" w:name="P536"/>
      <w:bookmarkEnd w:id="16"/>
      <w:r>
        <w:rPr>
          <w:b/>
        </w:rPr>
        <w:t>КОНЦЕПЦИЯ</w:t>
      </w:r>
    </w:p>
    <w:p w14:paraId="204A68AD" w14:textId="77777777" w:rsidR="005B5A32" w:rsidRDefault="005B5A32">
      <w:pPr>
        <w:pStyle w:val="ConsPlusNormal"/>
        <w:jc w:val="center"/>
      </w:pPr>
      <w:r>
        <w:rPr>
          <w:b/>
        </w:rPr>
        <w:t>проекта по созданию и развитию молодежного пространства</w:t>
      </w:r>
    </w:p>
    <w:p w14:paraId="619E6CAB" w14:textId="77777777" w:rsidR="005B5A32" w:rsidRDefault="005B5A32">
      <w:pPr>
        <w:pStyle w:val="ConsPlusNormal"/>
        <w:jc w:val="center"/>
      </w:pPr>
      <w:r>
        <w:rPr>
          <w:b/>
        </w:rPr>
        <w:t>в ____________________________________________________</w:t>
      </w:r>
    </w:p>
    <w:p w14:paraId="15BBC254" w14:textId="77777777" w:rsidR="005B5A32" w:rsidRDefault="005B5A32">
      <w:pPr>
        <w:pStyle w:val="ConsPlusNormal"/>
        <w:jc w:val="center"/>
      </w:pPr>
      <w:r>
        <w:t>(наименование муниципального образования)</w:t>
      </w:r>
    </w:p>
    <w:p w14:paraId="5F1ABAB3" w14:textId="77777777" w:rsidR="005B5A32" w:rsidRDefault="005B5A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30"/>
        <w:gridCol w:w="6741"/>
      </w:tblGrid>
      <w:tr w:rsidR="005B5A32" w14:paraId="7434A66A" w14:textId="77777777">
        <w:tc>
          <w:tcPr>
            <w:tcW w:w="2330" w:type="dxa"/>
          </w:tcPr>
          <w:p w14:paraId="1F7948FC" w14:textId="77777777" w:rsidR="005B5A32" w:rsidRDefault="005B5A32">
            <w:pPr>
              <w:pStyle w:val="ConsPlusNormal"/>
              <w:jc w:val="center"/>
            </w:pPr>
            <w:r>
              <w:t>Наименование структурного элемента проекта</w:t>
            </w:r>
          </w:p>
        </w:tc>
        <w:tc>
          <w:tcPr>
            <w:tcW w:w="6741" w:type="dxa"/>
          </w:tcPr>
          <w:p w14:paraId="0AF1AADD" w14:textId="77777777" w:rsidR="005B5A32" w:rsidRDefault="005B5A32">
            <w:pPr>
              <w:pStyle w:val="ConsPlusNormal"/>
              <w:jc w:val="center"/>
            </w:pPr>
            <w:r>
              <w:t>Содержание структурного элемента проекта</w:t>
            </w:r>
          </w:p>
        </w:tc>
      </w:tr>
      <w:tr w:rsidR="005B5A32" w14:paraId="294C4AAB" w14:textId="77777777">
        <w:tc>
          <w:tcPr>
            <w:tcW w:w="2330" w:type="dxa"/>
          </w:tcPr>
          <w:p w14:paraId="22E13150" w14:textId="77777777" w:rsidR="005B5A32" w:rsidRDefault="005B5A32">
            <w:pPr>
              <w:pStyle w:val="ConsPlusNormal"/>
            </w:pPr>
            <w:r>
              <w:t>Краткое описание проекта</w:t>
            </w:r>
          </w:p>
          <w:p w14:paraId="342D86D5" w14:textId="77777777" w:rsidR="005B5A32" w:rsidRDefault="005B5A32">
            <w:pPr>
              <w:pStyle w:val="ConsPlusNormal"/>
            </w:pPr>
            <w:r>
              <w:t>(до 2500 символов, включая пробелы)</w:t>
            </w:r>
          </w:p>
        </w:tc>
        <w:tc>
          <w:tcPr>
            <w:tcW w:w="6741" w:type="dxa"/>
          </w:tcPr>
          <w:p w14:paraId="519A58C4" w14:textId="77777777" w:rsidR="005B5A32" w:rsidRDefault="005B5A32">
            <w:pPr>
              <w:pStyle w:val="ConsPlusNormal"/>
              <w:jc w:val="both"/>
            </w:pPr>
            <w:r>
              <w:t>краткое текстовое описание проекта, отражающее его основную идею, цель, аудиторию, содержание и наиболее значимые ожидаемые результаты. Описание должно давать ответы на вопросы: какова цель проекта, на какую аудиторию направлен проект, сколько человек будет охвачено мероприятиями проекта, что именно будет сделано в рамках реализации проекта, каких количественных и качественных результатов позволит достичь реализация проекта, какие основные расходы предусматривает проект, сколько средств требуется на реализацию проекта, каков объем запрашиваемых и имеющихся средств (указываются значения до двух знаков после запятой)</w:t>
            </w:r>
          </w:p>
        </w:tc>
      </w:tr>
      <w:tr w:rsidR="005B5A32" w14:paraId="02FEEE3D" w14:textId="77777777">
        <w:tc>
          <w:tcPr>
            <w:tcW w:w="2330" w:type="dxa"/>
          </w:tcPr>
          <w:p w14:paraId="6ED95870" w14:textId="77777777" w:rsidR="005B5A32" w:rsidRDefault="005B5A32">
            <w:pPr>
              <w:pStyle w:val="ConsPlusNormal"/>
            </w:pPr>
            <w:r>
              <w:t>Актуальность проекта</w:t>
            </w:r>
          </w:p>
        </w:tc>
        <w:tc>
          <w:tcPr>
            <w:tcW w:w="6741" w:type="dxa"/>
          </w:tcPr>
          <w:p w14:paraId="2322A41F" w14:textId="77777777" w:rsidR="005B5A32" w:rsidRDefault="005B5A32">
            <w:pPr>
              <w:pStyle w:val="ConsPlusNormal"/>
              <w:jc w:val="both"/>
            </w:pPr>
            <w:r>
              <w:t>обоснование необходимости реализации проекта и развития молодежной инфраструктуры в муниципальном образовании Кировской области. Анализ состояния молодежной политики и проблем, к устранению или смягчению которых должен привести проект</w:t>
            </w:r>
          </w:p>
        </w:tc>
      </w:tr>
      <w:tr w:rsidR="005B5A32" w14:paraId="4BD8DE57" w14:textId="77777777">
        <w:tc>
          <w:tcPr>
            <w:tcW w:w="2330" w:type="dxa"/>
          </w:tcPr>
          <w:p w14:paraId="09065DC0" w14:textId="77777777" w:rsidR="005B5A32" w:rsidRDefault="005B5A32">
            <w:pPr>
              <w:pStyle w:val="ConsPlusNormal"/>
            </w:pPr>
            <w:r>
              <w:t>Цели и задачи проекта</w:t>
            </w:r>
          </w:p>
        </w:tc>
        <w:tc>
          <w:tcPr>
            <w:tcW w:w="6741" w:type="dxa"/>
          </w:tcPr>
          <w:p w14:paraId="54473C15" w14:textId="77777777" w:rsidR="005B5A32" w:rsidRDefault="005B5A32">
            <w:pPr>
              <w:pStyle w:val="ConsPlusNormal"/>
              <w:jc w:val="both"/>
            </w:pPr>
            <w:r>
              <w:t>изложение цели и задач проекта с учетом цели и задач конкурсного отбора, конкретизация проблем, на решение которых направлена реализация проекта. Следует убедиться, что цель и задачи проекта соотнесены с его мероприятиями и ведут к достижению заложенных в проект качественных и количественных результатов</w:t>
            </w:r>
          </w:p>
        </w:tc>
      </w:tr>
      <w:tr w:rsidR="005B5A32" w14:paraId="49A1F64E" w14:textId="77777777">
        <w:tc>
          <w:tcPr>
            <w:tcW w:w="2330" w:type="dxa"/>
          </w:tcPr>
          <w:p w14:paraId="59D68FAA" w14:textId="77777777" w:rsidR="005B5A32" w:rsidRDefault="005B5A32">
            <w:pPr>
              <w:pStyle w:val="ConsPlusNormal"/>
            </w:pPr>
            <w:r>
              <w:lastRenderedPageBreak/>
              <w:t>Основные исполнители проекта и их роли в реализации проекта</w:t>
            </w:r>
          </w:p>
        </w:tc>
        <w:tc>
          <w:tcPr>
            <w:tcW w:w="6741" w:type="dxa"/>
          </w:tcPr>
          <w:p w14:paraId="1752415B" w14:textId="77777777" w:rsidR="005B5A32" w:rsidRDefault="005B5A32">
            <w:pPr>
              <w:pStyle w:val="ConsPlusNormal"/>
              <w:jc w:val="both"/>
            </w:pPr>
            <w:r>
              <w:t>указание перечня исполнителей проекта и роли каждого из них в реализации проекта (фамилия, имя, отчество (последнее - при наличии), должность, опыт, роль в реализации проекта)</w:t>
            </w:r>
          </w:p>
        </w:tc>
      </w:tr>
      <w:tr w:rsidR="005B5A32" w14:paraId="6C8C9CC7" w14:textId="77777777">
        <w:tc>
          <w:tcPr>
            <w:tcW w:w="2330" w:type="dxa"/>
          </w:tcPr>
          <w:p w14:paraId="6572FBA8" w14:textId="77777777" w:rsidR="005B5A32" w:rsidRDefault="005B5A32">
            <w:pPr>
              <w:pStyle w:val="ConsPlusNormal"/>
            </w:pPr>
            <w:r>
              <w:t>Партнеры проекта</w:t>
            </w:r>
          </w:p>
        </w:tc>
        <w:tc>
          <w:tcPr>
            <w:tcW w:w="6741" w:type="dxa"/>
          </w:tcPr>
          <w:p w14:paraId="072D3666" w14:textId="77777777" w:rsidR="005B5A32" w:rsidRDefault="005B5A32">
            <w:pPr>
              <w:pStyle w:val="ConsPlusNormal"/>
              <w:jc w:val="both"/>
            </w:pPr>
            <w:r>
              <w:t>указание перечня организаций, являющихся партнерами проекта, определение помощи (информационная, консультационная, организационная, материально-техническая, финансовая и т.д.), которую они готовы оказать. При оказании помощи, требующей специальных знаний и умений (образовательная, методическая, консультационная и др.), указывается опыт партнера проекта, который позволит ему эффективно выполнить поставленные задачи</w:t>
            </w:r>
          </w:p>
        </w:tc>
      </w:tr>
      <w:tr w:rsidR="005B5A32" w14:paraId="6EAFE656" w14:textId="77777777">
        <w:tc>
          <w:tcPr>
            <w:tcW w:w="2330" w:type="dxa"/>
          </w:tcPr>
          <w:p w14:paraId="69676132" w14:textId="77777777" w:rsidR="005B5A32" w:rsidRDefault="005B5A32">
            <w:pPr>
              <w:pStyle w:val="ConsPlusNormal"/>
            </w:pPr>
            <w:r>
              <w:t>Механизм реализации проекта</w:t>
            </w:r>
          </w:p>
        </w:tc>
        <w:tc>
          <w:tcPr>
            <w:tcW w:w="6741" w:type="dxa"/>
          </w:tcPr>
          <w:p w14:paraId="3E08B260" w14:textId="77777777" w:rsidR="005B5A32" w:rsidRDefault="005B5A32">
            <w:pPr>
              <w:pStyle w:val="ConsPlusNormal"/>
              <w:jc w:val="both"/>
            </w:pPr>
            <w:r>
              <w:t>краткое описание реализации проекта, этапов реализации проекта, мероприятий каждого этапа и указание перечня исполнителей проекта на каждом этапе</w:t>
            </w:r>
          </w:p>
        </w:tc>
      </w:tr>
      <w:tr w:rsidR="005B5A32" w14:paraId="1836041C" w14:textId="77777777">
        <w:tc>
          <w:tcPr>
            <w:tcW w:w="2330" w:type="dxa"/>
          </w:tcPr>
          <w:p w14:paraId="6D246CCC" w14:textId="77777777" w:rsidR="005B5A32" w:rsidRDefault="005B5A32">
            <w:pPr>
              <w:pStyle w:val="ConsPlusNormal"/>
            </w:pPr>
            <w:r>
              <w:t>в том числе:</w:t>
            </w:r>
          </w:p>
        </w:tc>
        <w:tc>
          <w:tcPr>
            <w:tcW w:w="6741" w:type="dxa"/>
          </w:tcPr>
          <w:p w14:paraId="296EBC2E" w14:textId="77777777" w:rsidR="005B5A32" w:rsidRDefault="005B5A32">
            <w:pPr>
              <w:pStyle w:val="ConsPlusNormal"/>
            </w:pPr>
          </w:p>
        </w:tc>
      </w:tr>
      <w:tr w:rsidR="005B5A32" w14:paraId="3A0DA6FE" w14:textId="77777777">
        <w:tc>
          <w:tcPr>
            <w:tcW w:w="2330" w:type="dxa"/>
          </w:tcPr>
          <w:p w14:paraId="6B486004" w14:textId="77777777" w:rsidR="005B5A32" w:rsidRDefault="005B5A32">
            <w:pPr>
              <w:pStyle w:val="ConsPlusNormal"/>
            </w:pPr>
            <w:r>
              <w:t>инфраструктурный блок</w:t>
            </w:r>
          </w:p>
        </w:tc>
        <w:tc>
          <w:tcPr>
            <w:tcW w:w="6741" w:type="dxa"/>
          </w:tcPr>
          <w:p w14:paraId="52985BFC" w14:textId="77777777" w:rsidR="005B5A32" w:rsidRDefault="005B5A32">
            <w:pPr>
              <w:pStyle w:val="ConsPlusNormal"/>
              <w:jc w:val="both"/>
            </w:pPr>
            <w:r>
              <w:t>краткое описание инфраструктуры, которая будет создана в рамках реализации проекта, и ее основных характеристик</w:t>
            </w:r>
          </w:p>
        </w:tc>
      </w:tr>
      <w:tr w:rsidR="005B5A32" w14:paraId="734162EF" w14:textId="77777777">
        <w:tc>
          <w:tcPr>
            <w:tcW w:w="2330" w:type="dxa"/>
          </w:tcPr>
          <w:p w14:paraId="38CC2CF3" w14:textId="77777777" w:rsidR="005B5A32" w:rsidRDefault="005B5A32">
            <w:pPr>
              <w:pStyle w:val="ConsPlusNormal"/>
            </w:pPr>
            <w:r>
              <w:t>содержательный блок</w:t>
            </w:r>
          </w:p>
        </w:tc>
        <w:tc>
          <w:tcPr>
            <w:tcW w:w="6741" w:type="dxa"/>
          </w:tcPr>
          <w:p w14:paraId="0BE5357B" w14:textId="77777777" w:rsidR="005B5A32" w:rsidRDefault="005B5A32">
            <w:pPr>
              <w:pStyle w:val="ConsPlusNormal"/>
              <w:jc w:val="both"/>
            </w:pPr>
            <w:r>
              <w:t>краткое описание мероприятий и сервисов для молодежи, которые будут осуществлены в рамках реализации проекта, с указанием состава и количества участников</w:t>
            </w:r>
          </w:p>
        </w:tc>
      </w:tr>
      <w:tr w:rsidR="005B5A32" w14:paraId="48D522AA" w14:textId="77777777">
        <w:tc>
          <w:tcPr>
            <w:tcW w:w="2330" w:type="dxa"/>
            <w:vMerge w:val="restart"/>
          </w:tcPr>
          <w:p w14:paraId="2E7D4DF5" w14:textId="77777777" w:rsidR="005B5A32" w:rsidRDefault="005B5A32">
            <w:pPr>
              <w:pStyle w:val="ConsPlusNormal"/>
            </w:pPr>
            <w:r>
              <w:t>Основные показатели результативности</w:t>
            </w:r>
          </w:p>
        </w:tc>
        <w:tc>
          <w:tcPr>
            <w:tcW w:w="6741" w:type="dxa"/>
          </w:tcPr>
          <w:p w14:paraId="18246F79" w14:textId="77777777" w:rsidR="005B5A32" w:rsidRDefault="005B5A32">
            <w:pPr>
              <w:pStyle w:val="ConsPlusNormal"/>
              <w:jc w:val="both"/>
            </w:pPr>
            <w:r>
              <w:t>площадь отремонтированных и оснащенных оборудованием помещений, кв. метров</w:t>
            </w:r>
          </w:p>
        </w:tc>
      </w:tr>
      <w:tr w:rsidR="005B5A32" w14:paraId="53769E27" w14:textId="77777777">
        <w:tc>
          <w:tcPr>
            <w:tcW w:w="2330" w:type="dxa"/>
            <w:vMerge/>
          </w:tcPr>
          <w:p w14:paraId="339FA5F5" w14:textId="77777777" w:rsidR="005B5A32" w:rsidRDefault="005B5A32">
            <w:pPr>
              <w:pStyle w:val="ConsPlusNormal"/>
            </w:pPr>
          </w:p>
        </w:tc>
        <w:tc>
          <w:tcPr>
            <w:tcW w:w="6741" w:type="dxa"/>
          </w:tcPr>
          <w:p w14:paraId="0EAE6573" w14:textId="77777777" w:rsidR="005B5A32" w:rsidRDefault="005B5A32">
            <w:pPr>
              <w:pStyle w:val="ConsPlusNormal"/>
              <w:jc w:val="both"/>
            </w:pPr>
            <w:r>
              <w:t>численность молодежи, вовлеченной в деятельность молодежного пространства, человек</w:t>
            </w:r>
          </w:p>
        </w:tc>
      </w:tr>
      <w:tr w:rsidR="005B5A32" w14:paraId="69EB5F31" w14:textId="77777777">
        <w:tc>
          <w:tcPr>
            <w:tcW w:w="2330" w:type="dxa"/>
            <w:vMerge/>
          </w:tcPr>
          <w:p w14:paraId="089E32E9" w14:textId="77777777" w:rsidR="005B5A32" w:rsidRDefault="005B5A32">
            <w:pPr>
              <w:pStyle w:val="ConsPlusNormal"/>
            </w:pPr>
          </w:p>
        </w:tc>
        <w:tc>
          <w:tcPr>
            <w:tcW w:w="6741" w:type="dxa"/>
          </w:tcPr>
          <w:p w14:paraId="3813C7F9" w14:textId="77777777" w:rsidR="005B5A32" w:rsidRDefault="005B5A32">
            <w:pPr>
              <w:pStyle w:val="ConsPlusNormal"/>
              <w:jc w:val="both"/>
            </w:pPr>
            <w:r>
              <w:t>количество мероприятий, проведенных в рамках реализации проекта, единиц</w:t>
            </w:r>
          </w:p>
        </w:tc>
      </w:tr>
      <w:tr w:rsidR="005B5A32" w14:paraId="4C1D7A45" w14:textId="77777777">
        <w:tc>
          <w:tcPr>
            <w:tcW w:w="2330" w:type="dxa"/>
          </w:tcPr>
          <w:p w14:paraId="05AFBC70" w14:textId="77777777" w:rsidR="005B5A32" w:rsidRDefault="005B5A32">
            <w:pPr>
              <w:pStyle w:val="ConsPlusNormal"/>
            </w:pPr>
            <w:r>
              <w:t>Качественные результаты проекта</w:t>
            </w:r>
          </w:p>
        </w:tc>
        <w:tc>
          <w:tcPr>
            <w:tcW w:w="6741" w:type="dxa"/>
          </w:tcPr>
          <w:p w14:paraId="41DCBBCD" w14:textId="77777777" w:rsidR="005B5A32" w:rsidRDefault="005B5A32">
            <w:pPr>
              <w:pStyle w:val="ConsPlusNormal"/>
              <w:jc w:val="both"/>
            </w:pPr>
            <w:r>
              <w:t>описание качественных изменений, которые произойдут в жизни целевой группы в результате реализации проекта, в процессе его реализации или сразу после его завершения</w:t>
            </w:r>
          </w:p>
        </w:tc>
      </w:tr>
      <w:tr w:rsidR="005B5A32" w14:paraId="7EB1CF19" w14:textId="77777777">
        <w:tc>
          <w:tcPr>
            <w:tcW w:w="2330" w:type="dxa"/>
          </w:tcPr>
          <w:p w14:paraId="21E877E5" w14:textId="77777777" w:rsidR="005B5A32" w:rsidRDefault="005B5A32">
            <w:pPr>
              <w:pStyle w:val="ConsPlusNormal"/>
            </w:pPr>
            <w:r>
              <w:t>Дальнейшее развитие проекта</w:t>
            </w:r>
          </w:p>
        </w:tc>
        <w:tc>
          <w:tcPr>
            <w:tcW w:w="6741" w:type="dxa"/>
          </w:tcPr>
          <w:p w14:paraId="6E4C42F6" w14:textId="77777777" w:rsidR="005B5A32" w:rsidRDefault="005B5A32">
            <w:pPr>
              <w:pStyle w:val="ConsPlusNormal"/>
              <w:jc w:val="both"/>
            </w:pPr>
            <w:r>
              <w:t>описание деятельности молодежного пространства, источников финансирования, дальнейшее использование приобретенного имущества</w:t>
            </w:r>
          </w:p>
        </w:tc>
      </w:tr>
      <w:tr w:rsidR="005B5A32" w14:paraId="2D46CE31" w14:textId="77777777">
        <w:tc>
          <w:tcPr>
            <w:tcW w:w="2330" w:type="dxa"/>
          </w:tcPr>
          <w:p w14:paraId="0662FC7A" w14:textId="77777777" w:rsidR="005B5A32" w:rsidRDefault="005B5A32">
            <w:pPr>
              <w:pStyle w:val="ConsPlusNormal"/>
            </w:pPr>
            <w:r>
              <w:t>Информирование о проекте</w:t>
            </w:r>
          </w:p>
        </w:tc>
        <w:tc>
          <w:tcPr>
            <w:tcW w:w="6741" w:type="dxa"/>
          </w:tcPr>
          <w:p w14:paraId="1E7C9AAE" w14:textId="77777777" w:rsidR="005B5A32" w:rsidRDefault="005B5A32">
            <w:pPr>
              <w:pStyle w:val="ConsPlusNormal"/>
              <w:jc w:val="both"/>
            </w:pPr>
            <w:r>
              <w:t>описание способов информирования целевых групп о реализации проекта и возможностях участия в нем. Изложение основных параметров информационной кампании по освещению проекта и его ключевых мероприятий в средствах массовой информации и сети "Интернет" для информирования местного населения о ходе выполнения проекта и его результатах</w:t>
            </w:r>
          </w:p>
        </w:tc>
      </w:tr>
    </w:tbl>
    <w:p w14:paraId="1061047F" w14:textId="77777777" w:rsidR="005B5A32" w:rsidRDefault="005B5A3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83"/>
        <w:gridCol w:w="465"/>
        <w:gridCol w:w="2758"/>
        <w:gridCol w:w="2864"/>
      </w:tblGrid>
      <w:tr w:rsidR="005B5A32" w14:paraId="50B8EB82" w14:textId="77777777">
        <w:tc>
          <w:tcPr>
            <w:tcW w:w="3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F635AE" w14:textId="77777777" w:rsidR="005B5A32" w:rsidRDefault="005B5A32">
            <w:pPr>
              <w:pStyle w:val="ConsPlusNormal"/>
              <w:jc w:val="both"/>
            </w:pPr>
            <w:r>
              <w:t>Глава</w:t>
            </w:r>
          </w:p>
          <w:p w14:paraId="2476413C" w14:textId="77777777" w:rsidR="005B5A32" w:rsidRDefault="005B5A32">
            <w:pPr>
              <w:pStyle w:val="ConsPlusNormal"/>
              <w:jc w:val="both"/>
            </w:pPr>
            <w:r>
              <w:t>муниципального</w:t>
            </w:r>
          </w:p>
          <w:p w14:paraId="67B1595C" w14:textId="77777777" w:rsidR="005B5A32" w:rsidRDefault="005B5A32">
            <w:pPr>
              <w:pStyle w:val="ConsPlusNormal"/>
              <w:jc w:val="both"/>
            </w:pPr>
            <w:r>
              <w:t>образования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BE11F7" w14:textId="77777777" w:rsidR="005B5A32" w:rsidRDefault="005B5A32">
            <w:pPr>
              <w:pStyle w:val="ConsPlusNormal"/>
            </w:pPr>
          </w:p>
          <w:p w14:paraId="2BC3E7A8" w14:textId="77777777" w:rsidR="005B5A32" w:rsidRDefault="005B5A32">
            <w:pPr>
              <w:pStyle w:val="ConsPlusNormal"/>
            </w:pPr>
          </w:p>
          <w:p w14:paraId="159AD0FB" w14:textId="77777777" w:rsidR="005B5A32" w:rsidRDefault="005B5A32">
            <w:pPr>
              <w:pStyle w:val="ConsPlusNormal"/>
              <w:jc w:val="center"/>
            </w:pPr>
            <w:r>
              <w:t>________________</w:t>
            </w:r>
          </w:p>
          <w:p w14:paraId="6F4FE274" w14:textId="77777777" w:rsidR="005B5A32" w:rsidRDefault="005B5A3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AF81F6" w14:textId="77777777" w:rsidR="005B5A32" w:rsidRDefault="005B5A32">
            <w:pPr>
              <w:pStyle w:val="ConsPlusNormal"/>
              <w:jc w:val="center"/>
            </w:pPr>
            <w:r>
              <w:t>____________________</w:t>
            </w:r>
          </w:p>
          <w:p w14:paraId="7619A417" w14:textId="77777777" w:rsidR="005B5A32" w:rsidRDefault="005B5A32">
            <w:pPr>
              <w:pStyle w:val="ConsPlusNormal"/>
              <w:jc w:val="center"/>
            </w:pPr>
            <w:r>
              <w:t>(инициалы, фамилия)</w:t>
            </w:r>
          </w:p>
        </w:tc>
      </w:tr>
      <w:tr w:rsidR="005B5A32" w14:paraId="282F1EB8" w14:textId="77777777"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 w14:paraId="612FBC75" w14:textId="77777777" w:rsidR="005B5A32" w:rsidRDefault="005B5A32">
            <w:pPr>
              <w:pStyle w:val="ConsPlusNormal"/>
              <w:jc w:val="both"/>
            </w:pPr>
            <w:r>
              <w:lastRenderedPageBreak/>
              <w:t>"__" ____________ 20__ г.</w:t>
            </w:r>
          </w:p>
          <w:p w14:paraId="7F5DB35C" w14:textId="77777777" w:rsidR="005B5A32" w:rsidRDefault="005B5A32">
            <w:pPr>
              <w:pStyle w:val="ConsPlusNormal"/>
              <w:jc w:val="right"/>
            </w:pPr>
            <w:r>
              <w:t>М.П.</w:t>
            </w:r>
          </w:p>
        </w:tc>
        <w:tc>
          <w:tcPr>
            <w:tcW w:w="60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B6CEFA" w14:textId="77777777" w:rsidR="005B5A32" w:rsidRDefault="005B5A32">
            <w:pPr>
              <w:pStyle w:val="ConsPlusNormal"/>
            </w:pPr>
          </w:p>
        </w:tc>
      </w:tr>
    </w:tbl>
    <w:p w14:paraId="32BA40C7" w14:textId="77777777" w:rsidR="005B5A32" w:rsidRDefault="005B5A32">
      <w:pPr>
        <w:pStyle w:val="ConsPlusNormal"/>
        <w:jc w:val="both"/>
      </w:pPr>
    </w:p>
    <w:p w14:paraId="2E53D428" w14:textId="77777777" w:rsidR="005B5A32" w:rsidRDefault="005B5A32">
      <w:pPr>
        <w:pStyle w:val="ConsPlusNormal"/>
        <w:jc w:val="both"/>
      </w:pPr>
    </w:p>
    <w:p w14:paraId="60FECF68" w14:textId="77777777" w:rsidR="005B5A32" w:rsidRDefault="005B5A32">
      <w:pPr>
        <w:pStyle w:val="ConsPlusNormal"/>
        <w:jc w:val="both"/>
      </w:pPr>
    </w:p>
    <w:p w14:paraId="2A67B08F" w14:textId="77777777" w:rsidR="005B5A32" w:rsidRDefault="005B5A32">
      <w:pPr>
        <w:pStyle w:val="ConsPlusNormal"/>
        <w:jc w:val="both"/>
      </w:pPr>
    </w:p>
    <w:p w14:paraId="66ED2760" w14:textId="77777777" w:rsidR="005B5A32" w:rsidRDefault="005B5A32">
      <w:pPr>
        <w:pStyle w:val="ConsPlusNormal"/>
        <w:jc w:val="both"/>
      </w:pPr>
    </w:p>
    <w:p w14:paraId="330C8E61" w14:textId="77777777" w:rsidR="005B5A32" w:rsidRDefault="005B5A32">
      <w:pPr>
        <w:pStyle w:val="ConsPlusNormal"/>
        <w:jc w:val="right"/>
        <w:outlineLvl w:val="3"/>
      </w:pPr>
      <w:r>
        <w:t>Приложение N 4</w:t>
      </w:r>
    </w:p>
    <w:p w14:paraId="03BEE66D" w14:textId="77777777" w:rsidR="005B5A32" w:rsidRDefault="005B5A32">
      <w:pPr>
        <w:pStyle w:val="ConsPlusNormal"/>
        <w:jc w:val="right"/>
      </w:pPr>
      <w:r>
        <w:t>к Положению</w:t>
      </w:r>
    </w:p>
    <w:p w14:paraId="4D9A8624" w14:textId="77777777" w:rsidR="005B5A32" w:rsidRDefault="005B5A32">
      <w:pPr>
        <w:pStyle w:val="ConsPlusNormal"/>
        <w:jc w:val="both"/>
      </w:pPr>
    </w:p>
    <w:p w14:paraId="3C18E2CD" w14:textId="77777777" w:rsidR="005B5A32" w:rsidRDefault="005B5A32">
      <w:pPr>
        <w:pStyle w:val="ConsPlusNormal"/>
        <w:jc w:val="center"/>
      </w:pPr>
      <w:bookmarkStart w:id="17" w:name="P593"/>
      <w:bookmarkEnd w:id="17"/>
      <w:r>
        <w:rPr>
          <w:b/>
        </w:rPr>
        <w:t>ДОРОЖНАЯ КАРТА</w:t>
      </w:r>
    </w:p>
    <w:p w14:paraId="21C1B681" w14:textId="77777777" w:rsidR="005B5A32" w:rsidRDefault="005B5A32">
      <w:pPr>
        <w:pStyle w:val="ConsPlusNormal"/>
        <w:jc w:val="center"/>
      </w:pPr>
      <w:r>
        <w:rPr>
          <w:b/>
        </w:rPr>
        <w:t>проекта по созданию и развитию молодежного пространства</w:t>
      </w:r>
    </w:p>
    <w:p w14:paraId="1F833926" w14:textId="77777777" w:rsidR="005B5A32" w:rsidRDefault="005B5A32">
      <w:pPr>
        <w:pStyle w:val="ConsPlusNormal"/>
        <w:jc w:val="center"/>
      </w:pPr>
      <w:r>
        <w:rPr>
          <w:b/>
        </w:rPr>
        <w:t>в ___________________________________________________</w:t>
      </w:r>
    </w:p>
    <w:p w14:paraId="083428D2" w14:textId="77777777" w:rsidR="005B5A32" w:rsidRDefault="005B5A32">
      <w:pPr>
        <w:pStyle w:val="ConsPlusNormal"/>
        <w:jc w:val="center"/>
      </w:pPr>
      <w:r>
        <w:t>(наименование муниципального образования)</w:t>
      </w:r>
    </w:p>
    <w:p w14:paraId="540EB4BD" w14:textId="77777777" w:rsidR="005B5A32" w:rsidRDefault="005B5A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223"/>
        <w:gridCol w:w="2126"/>
        <w:gridCol w:w="1666"/>
        <w:gridCol w:w="2494"/>
      </w:tblGrid>
      <w:tr w:rsidR="005B5A32" w14:paraId="28339865" w14:textId="77777777">
        <w:tc>
          <w:tcPr>
            <w:tcW w:w="567" w:type="dxa"/>
          </w:tcPr>
          <w:p w14:paraId="53389631" w14:textId="77777777" w:rsidR="005B5A32" w:rsidRDefault="005B5A3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23" w:type="dxa"/>
          </w:tcPr>
          <w:p w14:paraId="3CE6C658" w14:textId="77777777" w:rsidR="005B5A32" w:rsidRDefault="005B5A32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126" w:type="dxa"/>
          </w:tcPr>
          <w:p w14:paraId="7C53F110" w14:textId="77777777" w:rsidR="005B5A32" w:rsidRDefault="005B5A32">
            <w:pPr>
              <w:pStyle w:val="ConsPlusNormal"/>
              <w:jc w:val="center"/>
            </w:pPr>
            <w:r>
              <w:t>Краткое описание мероприятия</w:t>
            </w:r>
          </w:p>
        </w:tc>
        <w:tc>
          <w:tcPr>
            <w:tcW w:w="1666" w:type="dxa"/>
          </w:tcPr>
          <w:p w14:paraId="3B53DD83" w14:textId="77777777" w:rsidR="005B5A32" w:rsidRDefault="005B5A32">
            <w:pPr>
              <w:pStyle w:val="ConsPlusNormal"/>
              <w:jc w:val="center"/>
            </w:pPr>
            <w:r>
              <w:t>Срок проведения мероприятия</w:t>
            </w:r>
          </w:p>
        </w:tc>
        <w:tc>
          <w:tcPr>
            <w:tcW w:w="2494" w:type="dxa"/>
          </w:tcPr>
          <w:p w14:paraId="1B65B73E" w14:textId="77777777" w:rsidR="005B5A32" w:rsidRDefault="005B5A32">
            <w:pPr>
              <w:pStyle w:val="ConsPlusNormal"/>
              <w:jc w:val="center"/>
            </w:pPr>
            <w:r>
              <w:t>Ожидаемый результат реализации мероприятия</w:t>
            </w:r>
          </w:p>
        </w:tc>
      </w:tr>
      <w:tr w:rsidR="005B5A32" w14:paraId="3B2619B4" w14:textId="77777777">
        <w:tc>
          <w:tcPr>
            <w:tcW w:w="567" w:type="dxa"/>
          </w:tcPr>
          <w:p w14:paraId="5E6A307C" w14:textId="77777777" w:rsidR="005B5A32" w:rsidRDefault="005B5A3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23" w:type="dxa"/>
          </w:tcPr>
          <w:p w14:paraId="2AD2DE10" w14:textId="77777777" w:rsidR="005B5A32" w:rsidRDefault="005B5A32">
            <w:pPr>
              <w:pStyle w:val="ConsPlusNormal"/>
            </w:pPr>
            <w:r>
              <w:t>Инфраструктурный блок</w:t>
            </w:r>
          </w:p>
        </w:tc>
        <w:tc>
          <w:tcPr>
            <w:tcW w:w="2126" w:type="dxa"/>
          </w:tcPr>
          <w:p w14:paraId="769DDD8E" w14:textId="77777777" w:rsidR="005B5A32" w:rsidRDefault="005B5A32">
            <w:pPr>
              <w:pStyle w:val="ConsPlusNormal"/>
            </w:pPr>
          </w:p>
        </w:tc>
        <w:tc>
          <w:tcPr>
            <w:tcW w:w="1666" w:type="dxa"/>
          </w:tcPr>
          <w:p w14:paraId="2149974F" w14:textId="77777777" w:rsidR="005B5A32" w:rsidRDefault="005B5A32">
            <w:pPr>
              <w:pStyle w:val="ConsPlusNormal"/>
            </w:pPr>
          </w:p>
        </w:tc>
        <w:tc>
          <w:tcPr>
            <w:tcW w:w="2494" w:type="dxa"/>
          </w:tcPr>
          <w:p w14:paraId="1F3E7BF5" w14:textId="77777777" w:rsidR="005B5A32" w:rsidRDefault="005B5A32">
            <w:pPr>
              <w:pStyle w:val="ConsPlusNormal"/>
            </w:pPr>
          </w:p>
        </w:tc>
      </w:tr>
      <w:tr w:rsidR="005B5A32" w14:paraId="1964B5B9" w14:textId="77777777">
        <w:tc>
          <w:tcPr>
            <w:tcW w:w="567" w:type="dxa"/>
          </w:tcPr>
          <w:p w14:paraId="3FB4F4F8" w14:textId="77777777" w:rsidR="005B5A32" w:rsidRDefault="005B5A32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223" w:type="dxa"/>
          </w:tcPr>
          <w:p w14:paraId="1C269B1F" w14:textId="77777777" w:rsidR="005B5A32" w:rsidRDefault="005B5A32">
            <w:pPr>
              <w:pStyle w:val="ConsPlusNormal"/>
            </w:pPr>
          </w:p>
        </w:tc>
        <w:tc>
          <w:tcPr>
            <w:tcW w:w="2126" w:type="dxa"/>
          </w:tcPr>
          <w:p w14:paraId="1019C39D" w14:textId="77777777" w:rsidR="005B5A32" w:rsidRDefault="005B5A32">
            <w:pPr>
              <w:pStyle w:val="ConsPlusNormal"/>
            </w:pPr>
          </w:p>
        </w:tc>
        <w:tc>
          <w:tcPr>
            <w:tcW w:w="1666" w:type="dxa"/>
          </w:tcPr>
          <w:p w14:paraId="47721F39" w14:textId="77777777" w:rsidR="005B5A32" w:rsidRDefault="005B5A32">
            <w:pPr>
              <w:pStyle w:val="ConsPlusNormal"/>
            </w:pPr>
          </w:p>
        </w:tc>
        <w:tc>
          <w:tcPr>
            <w:tcW w:w="2494" w:type="dxa"/>
          </w:tcPr>
          <w:p w14:paraId="0024A899" w14:textId="77777777" w:rsidR="005B5A32" w:rsidRDefault="005B5A32">
            <w:pPr>
              <w:pStyle w:val="ConsPlusNormal"/>
            </w:pPr>
          </w:p>
        </w:tc>
      </w:tr>
      <w:tr w:rsidR="005B5A32" w14:paraId="514DF9DE" w14:textId="77777777">
        <w:tc>
          <w:tcPr>
            <w:tcW w:w="567" w:type="dxa"/>
          </w:tcPr>
          <w:p w14:paraId="479C4044" w14:textId="77777777" w:rsidR="005B5A32" w:rsidRDefault="005B5A3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223" w:type="dxa"/>
          </w:tcPr>
          <w:p w14:paraId="505A528A" w14:textId="77777777" w:rsidR="005B5A32" w:rsidRDefault="005B5A32">
            <w:pPr>
              <w:pStyle w:val="ConsPlusNormal"/>
            </w:pPr>
            <w:r>
              <w:t>Содержательный блок</w:t>
            </w:r>
          </w:p>
        </w:tc>
        <w:tc>
          <w:tcPr>
            <w:tcW w:w="2126" w:type="dxa"/>
          </w:tcPr>
          <w:p w14:paraId="341D6262" w14:textId="77777777" w:rsidR="005B5A32" w:rsidRDefault="005B5A32">
            <w:pPr>
              <w:pStyle w:val="ConsPlusNormal"/>
            </w:pPr>
          </w:p>
        </w:tc>
        <w:tc>
          <w:tcPr>
            <w:tcW w:w="1666" w:type="dxa"/>
          </w:tcPr>
          <w:p w14:paraId="665412CE" w14:textId="77777777" w:rsidR="005B5A32" w:rsidRDefault="005B5A32">
            <w:pPr>
              <w:pStyle w:val="ConsPlusNormal"/>
            </w:pPr>
          </w:p>
        </w:tc>
        <w:tc>
          <w:tcPr>
            <w:tcW w:w="2494" w:type="dxa"/>
          </w:tcPr>
          <w:p w14:paraId="4262546F" w14:textId="77777777" w:rsidR="005B5A32" w:rsidRDefault="005B5A32">
            <w:pPr>
              <w:pStyle w:val="ConsPlusNormal"/>
            </w:pPr>
          </w:p>
        </w:tc>
      </w:tr>
      <w:tr w:rsidR="005B5A32" w14:paraId="27961F60" w14:textId="77777777">
        <w:tc>
          <w:tcPr>
            <w:tcW w:w="567" w:type="dxa"/>
          </w:tcPr>
          <w:p w14:paraId="3777A7CB" w14:textId="77777777" w:rsidR="005B5A32" w:rsidRDefault="005B5A32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2223" w:type="dxa"/>
          </w:tcPr>
          <w:p w14:paraId="046CF10A" w14:textId="77777777" w:rsidR="005B5A32" w:rsidRDefault="005B5A32">
            <w:pPr>
              <w:pStyle w:val="ConsPlusNormal"/>
            </w:pPr>
          </w:p>
        </w:tc>
        <w:tc>
          <w:tcPr>
            <w:tcW w:w="2126" w:type="dxa"/>
          </w:tcPr>
          <w:p w14:paraId="6267BB63" w14:textId="77777777" w:rsidR="005B5A32" w:rsidRDefault="005B5A32">
            <w:pPr>
              <w:pStyle w:val="ConsPlusNormal"/>
            </w:pPr>
          </w:p>
        </w:tc>
        <w:tc>
          <w:tcPr>
            <w:tcW w:w="1666" w:type="dxa"/>
          </w:tcPr>
          <w:p w14:paraId="408CABFE" w14:textId="77777777" w:rsidR="005B5A32" w:rsidRDefault="005B5A32">
            <w:pPr>
              <w:pStyle w:val="ConsPlusNormal"/>
            </w:pPr>
          </w:p>
        </w:tc>
        <w:tc>
          <w:tcPr>
            <w:tcW w:w="2494" w:type="dxa"/>
          </w:tcPr>
          <w:p w14:paraId="6FAEFFBE" w14:textId="77777777" w:rsidR="005B5A32" w:rsidRDefault="005B5A32">
            <w:pPr>
              <w:pStyle w:val="ConsPlusNormal"/>
            </w:pPr>
          </w:p>
        </w:tc>
      </w:tr>
    </w:tbl>
    <w:p w14:paraId="453E6963" w14:textId="77777777" w:rsidR="005B5A32" w:rsidRDefault="005B5A3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83"/>
        <w:gridCol w:w="465"/>
        <w:gridCol w:w="2758"/>
        <w:gridCol w:w="2864"/>
      </w:tblGrid>
      <w:tr w:rsidR="005B5A32" w14:paraId="56C2AB24" w14:textId="7777777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5DC7B2" w14:textId="77777777" w:rsidR="005B5A32" w:rsidRDefault="005B5A32">
            <w:pPr>
              <w:pStyle w:val="ConsPlusNormal"/>
              <w:ind w:firstLine="283"/>
              <w:jc w:val="both"/>
            </w:pPr>
            <w:r>
              <w:t>Примечание. Дорожная карта проекта по созданию и развитию молодежного пространства должна включать в себя организацию мероприятий, разработку сметной документации и технических заданий, организацию закупочных процедур и др., которые будут давать представление о реалистичности запланированных сроков ремонта и реализации содержательной деятельности молодежного пространства.</w:t>
            </w:r>
          </w:p>
        </w:tc>
      </w:tr>
      <w:tr w:rsidR="005B5A32" w14:paraId="144EA89B" w14:textId="77777777">
        <w:tc>
          <w:tcPr>
            <w:tcW w:w="3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2C55C1" w14:textId="77777777" w:rsidR="005B5A32" w:rsidRDefault="005B5A32">
            <w:pPr>
              <w:pStyle w:val="ConsPlusNormal"/>
              <w:jc w:val="both"/>
            </w:pPr>
            <w:r>
              <w:t>Глава</w:t>
            </w:r>
          </w:p>
          <w:p w14:paraId="10E28025" w14:textId="77777777" w:rsidR="005B5A32" w:rsidRDefault="005B5A32">
            <w:pPr>
              <w:pStyle w:val="ConsPlusNormal"/>
              <w:jc w:val="both"/>
            </w:pPr>
            <w:r>
              <w:t>муниципального</w:t>
            </w:r>
          </w:p>
          <w:p w14:paraId="5C5AB34D" w14:textId="77777777" w:rsidR="005B5A32" w:rsidRDefault="005B5A32">
            <w:pPr>
              <w:pStyle w:val="ConsPlusNormal"/>
              <w:jc w:val="both"/>
            </w:pPr>
            <w:r>
              <w:t>образования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9D8317" w14:textId="77777777" w:rsidR="005B5A32" w:rsidRDefault="005B5A32">
            <w:pPr>
              <w:pStyle w:val="ConsPlusNormal"/>
            </w:pPr>
          </w:p>
          <w:p w14:paraId="1BBAD556" w14:textId="77777777" w:rsidR="005B5A32" w:rsidRDefault="005B5A32">
            <w:pPr>
              <w:pStyle w:val="ConsPlusNormal"/>
            </w:pPr>
          </w:p>
          <w:p w14:paraId="6996FEC2" w14:textId="77777777" w:rsidR="005B5A32" w:rsidRDefault="005B5A32">
            <w:pPr>
              <w:pStyle w:val="ConsPlusNormal"/>
              <w:jc w:val="center"/>
            </w:pPr>
            <w:r>
              <w:t>________________</w:t>
            </w:r>
          </w:p>
          <w:p w14:paraId="60B8535B" w14:textId="77777777" w:rsidR="005B5A32" w:rsidRDefault="005B5A3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2C611" w14:textId="77777777" w:rsidR="005B5A32" w:rsidRDefault="005B5A32">
            <w:pPr>
              <w:pStyle w:val="ConsPlusNormal"/>
              <w:jc w:val="center"/>
            </w:pPr>
            <w:r>
              <w:t>__________________</w:t>
            </w:r>
          </w:p>
          <w:p w14:paraId="5A554541" w14:textId="77777777" w:rsidR="005B5A32" w:rsidRDefault="005B5A32">
            <w:pPr>
              <w:pStyle w:val="ConsPlusNormal"/>
              <w:jc w:val="center"/>
            </w:pPr>
            <w:r>
              <w:t>(инициалы, фамилия)</w:t>
            </w:r>
          </w:p>
        </w:tc>
      </w:tr>
      <w:tr w:rsidR="005B5A32" w14:paraId="10143024" w14:textId="77777777"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 w14:paraId="28A6FB8E" w14:textId="77777777" w:rsidR="005B5A32" w:rsidRDefault="005B5A32">
            <w:pPr>
              <w:pStyle w:val="ConsPlusNormal"/>
              <w:jc w:val="both"/>
            </w:pPr>
            <w:r>
              <w:t>"__" ____________ 20__ г.</w:t>
            </w:r>
          </w:p>
          <w:p w14:paraId="290D47BC" w14:textId="77777777" w:rsidR="005B5A32" w:rsidRDefault="005B5A32">
            <w:pPr>
              <w:pStyle w:val="ConsPlusNormal"/>
              <w:jc w:val="right"/>
            </w:pPr>
            <w:r>
              <w:t>М.П.</w:t>
            </w:r>
          </w:p>
        </w:tc>
        <w:tc>
          <w:tcPr>
            <w:tcW w:w="60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85C645" w14:textId="77777777" w:rsidR="005B5A32" w:rsidRDefault="005B5A32">
            <w:pPr>
              <w:pStyle w:val="ConsPlusNormal"/>
            </w:pPr>
          </w:p>
        </w:tc>
      </w:tr>
    </w:tbl>
    <w:p w14:paraId="71879E48" w14:textId="77777777" w:rsidR="005B5A32" w:rsidRDefault="005B5A32">
      <w:pPr>
        <w:pStyle w:val="ConsPlusNormal"/>
        <w:jc w:val="both"/>
      </w:pPr>
    </w:p>
    <w:p w14:paraId="7AD01BC0" w14:textId="77777777" w:rsidR="005B5A32" w:rsidRDefault="005B5A32">
      <w:pPr>
        <w:pStyle w:val="ConsPlusNormal"/>
        <w:jc w:val="both"/>
      </w:pPr>
    </w:p>
    <w:p w14:paraId="1CC58EA9" w14:textId="77777777" w:rsidR="005B5A32" w:rsidRDefault="005B5A32">
      <w:pPr>
        <w:pStyle w:val="ConsPlusNormal"/>
        <w:jc w:val="both"/>
      </w:pPr>
    </w:p>
    <w:p w14:paraId="61FEB140" w14:textId="77777777" w:rsidR="005B5A32" w:rsidRDefault="005B5A32">
      <w:pPr>
        <w:pStyle w:val="ConsPlusNormal"/>
        <w:jc w:val="both"/>
      </w:pPr>
    </w:p>
    <w:p w14:paraId="02E2C583" w14:textId="77777777" w:rsidR="005B5A32" w:rsidRDefault="005B5A32">
      <w:pPr>
        <w:pStyle w:val="ConsPlusNormal"/>
        <w:jc w:val="both"/>
      </w:pPr>
    </w:p>
    <w:p w14:paraId="50BFDD39" w14:textId="77777777" w:rsidR="005B5A32" w:rsidRDefault="005B5A32">
      <w:pPr>
        <w:pStyle w:val="ConsPlusNormal"/>
        <w:jc w:val="right"/>
        <w:outlineLvl w:val="3"/>
      </w:pPr>
      <w:r>
        <w:t>Приложение N 5</w:t>
      </w:r>
    </w:p>
    <w:p w14:paraId="6B96BB1C" w14:textId="77777777" w:rsidR="005B5A32" w:rsidRDefault="005B5A32">
      <w:pPr>
        <w:pStyle w:val="ConsPlusNormal"/>
        <w:jc w:val="right"/>
      </w:pPr>
      <w:r>
        <w:t>к Положению</w:t>
      </w:r>
    </w:p>
    <w:p w14:paraId="10950521" w14:textId="77777777" w:rsidR="005B5A32" w:rsidRDefault="005B5A32">
      <w:pPr>
        <w:pStyle w:val="ConsPlusNormal"/>
        <w:jc w:val="both"/>
      </w:pPr>
    </w:p>
    <w:p w14:paraId="3FF28274" w14:textId="77777777" w:rsidR="005B5A32" w:rsidRDefault="005B5A32">
      <w:pPr>
        <w:pStyle w:val="ConsPlusNormal"/>
        <w:jc w:val="center"/>
      </w:pPr>
      <w:bookmarkStart w:id="18" w:name="P645"/>
      <w:bookmarkEnd w:id="18"/>
      <w:r>
        <w:rPr>
          <w:b/>
        </w:rPr>
        <w:t>СВЕДЕНИЯ (СМЕТА)</w:t>
      </w:r>
    </w:p>
    <w:p w14:paraId="55837036" w14:textId="77777777" w:rsidR="005B5A32" w:rsidRDefault="005B5A32">
      <w:pPr>
        <w:pStyle w:val="ConsPlusNormal"/>
        <w:jc w:val="center"/>
      </w:pPr>
      <w:r>
        <w:rPr>
          <w:b/>
        </w:rPr>
        <w:t>об объеме финансовых средств, необходимых для реализации</w:t>
      </w:r>
    </w:p>
    <w:p w14:paraId="2E7499D1" w14:textId="77777777" w:rsidR="005B5A32" w:rsidRDefault="005B5A32">
      <w:pPr>
        <w:pStyle w:val="ConsPlusNormal"/>
        <w:jc w:val="center"/>
      </w:pPr>
      <w:r>
        <w:rPr>
          <w:b/>
        </w:rPr>
        <w:t>проекта по созданию и развитию молодежного пространства</w:t>
      </w:r>
    </w:p>
    <w:p w14:paraId="4A3DA45E" w14:textId="77777777" w:rsidR="005B5A32" w:rsidRDefault="005B5A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1843"/>
        <w:gridCol w:w="737"/>
        <w:gridCol w:w="567"/>
        <w:gridCol w:w="851"/>
        <w:gridCol w:w="510"/>
        <w:gridCol w:w="1220"/>
        <w:gridCol w:w="1077"/>
        <w:gridCol w:w="907"/>
        <w:gridCol w:w="624"/>
      </w:tblGrid>
      <w:tr w:rsidR="005B5A32" w14:paraId="68222A50" w14:textId="77777777">
        <w:tc>
          <w:tcPr>
            <w:tcW w:w="737" w:type="dxa"/>
            <w:vMerge w:val="restart"/>
          </w:tcPr>
          <w:p w14:paraId="39D781E4" w14:textId="77777777" w:rsidR="005B5A32" w:rsidRDefault="005B5A3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43" w:type="dxa"/>
            <w:vMerge w:val="restart"/>
          </w:tcPr>
          <w:p w14:paraId="1B9ED635" w14:textId="77777777" w:rsidR="005B5A32" w:rsidRDefault="005B5A32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737" w:type="dxa"/>
            <w:vMerge w:val="restart"/>
          </w:tcPr>
          <w:p w14:paraId="378C6295" w14:textId="77777777" w:rsidR="005B5A32" w:rsidRDefault="005B5A32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567" w:type="dxa"/>
            <w:vMerge w:val="restart"/>
          </w:tcPr>
          <w:p w14:paraId="1FAEB1DE" w14:textId="77777777" w:rsidR="005B5A32" w:rsidRDefault="005B5A32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851" w:type="dxa"/>
            <w:vMerge w:val="restart"/>
          </w:tcPr>
          <w:p w14:paraId="0BEA4CEC" w14:textId="77777777" w:rsidR="005B5A32" w:rsidRDefault="005B5A32">
            <w:pPr>
              <w:pStyle w:val="ConsPlusNormal"/>
              <w:jc w:val="center"/>
            </w:pPr>
            <w:r>
              <w:t>Стоимость, рублей</w:t>
            </w:r>
          </w:p>
        </w:tc>
        <w:tc>
          <w:tcPr>
            <w:tcW w:w="3714" w:type="dxa"/>
            <w:gridSpan w:val="4"/>
          </w:tcPr>
          <w:p w14:paraId="3695A0D9" w14:textId="77777777" w:rsidR="005B5A32" w:rsidRDefault="005B5A32">
            <w:pPr>
              <w:pStyle w:val="ConsPlusNormal"/>
              <w:jc w:val="center"/>
            </w:pPr>
            <w:r>
              <w:t>Общая сумма затрат</w:t>
            </w:r>
          </w:p>
        </w:tc>
        <w:tc>
          <w:tcPr>
            <w:tcW w:w="624" w:type="dxa"/>
            <w:vMerge w:val="restart"/>
          </w:tcPr>
          <w:p w14:paraId="254877A1" w14:textId="77777777" w:rsidR="005B5A32" w:rsidRDefault="005B5A32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5B5A32" w14:paraId="744B8040" w14:textId="77777777">
        <w:tc>
          <w:tcPr>
            <w:tcW w:w="737" w:type="dxa"/>
            <w:vMerge/>
          </w:tcPr>
          <w:p w14:paraId="01BE1C34" w14:textId="77777777" w:rsidR="005B5A32" w:rsidRDefault="005B5A32">
            <w:pPr>
              <w:pStyle w:val="ConsPlusNormal"/>
            </w:pPr>
          </w:p>
        </w:tc>
        <w:tc>
          <w:tcPr>
            <w:tcW w:w="1843" w:type="dxa"/>
            <w:vMerge/>
          </w:tcPr>
          <w:p w14:paraId="754CA1E6" w14:textId="77777777" w:rsidR="005B5A32" w:rsidRDefault="005B5A32">
            <w:pPr>
              <w:pStyle w:val="ConsPlusNormal"/>
            </w:pPr>
          </w:p>
        </w:tc>
        <w:tc>
          <w:tcPr>
            <w:tcW w:w="737" w:type="dxa"/>
            <w:vMerge/>
          </w:tcPr>
          <w:p w14:paraId="17EBD870" w14:textId="77777777" w:rsidR="005B5A32" w:rsidRDefault="005B5A32">
            <w:pPr>
              <w:pStyle w:val="ConsPlusNormal"/>
            </w:pPr>
          </w:p>
        </w:tc>
        <w:tc>
          <w:tcPr>
            <w:tcW w:w="567" w:type="dxa"/>
            <w:vMerge/>
          </w:tcPr>
          <w:p w14:paraId="4DDB1009" w14:textId="77777777" w:rsidR="005B5A32" w:rsidRDefault="005B5A32">
            <w:pPr>
              <w:pStyle w:val="ConsPlusNormal"/>
            </w:pPr>
          </w:p>
        </w:tc>
        <w:tc>
          <w:tcPr>
            <w:tcW w:w="851" w:type="dxa"/>
            <w:vMerge/>
          </w:tcPr>
          <w:p w14:paraId="680310D1" w14:textId="77777777" w:rsidR="005B5A32" w:rsidRDefault="005B5A32">
            <w:pPr>
              <w:pStyle w:val="ConsPlusNormal"/>
            </w:pPr>
          </w:p>
        </w:tc>
        <w:tc>
          <w:tcPr>
            <w:tcW w:w="3714" w:type="dxa"/>
            <w:gridSpan w:val="4"/>
          </w:tcPr>
          <w:p w14:paraId="58A9232D" w14:textId="77777777" w:rsidR="005B5A32" w:rsidRDefault="005B5A32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624" w:type="dxa"/>
            <w:vMerge/>
          </w:tcPr>
          <w:p w14:paraId="6BB75BD9" w14:textId="77777777" w:rsidR="005B5A32" w:rsidRDefault="005B5A32">
            <w:pPr>
              <w:pStyle w:val="ConsPlusNormal"/>
            </w:pPr>
          </w:p>
        </w:tc>
      </w:tr>
      <w:tr w:rsidR="005B5A32" w14:paraId="3BF69D60" w14:textId="77777777">
        <w:tc>
          <w:tcPr>
            <w:tcW w:w="737" w:type="dxa"/>
            <w:vMerge/>
          </w:tcPr>
          <w:p w14:paraId="0F841129" w14:textId="77777777" w:rsidR="005B5A32" w:rsidRDefault="005B5A32">
            <w:pPr>
              <w:pStyle w:val="ConsPlusNormal"/>
            </w:pPr>
          </w:p>
        </w:tc>
        <w:tc>
          <w:tcPr>
            <w:tcW w:w="1843" w:type="dxa"/>
            <w:vMerge/>
          </w:tcPr>
          <w:p w14:paraId="589319C0" w14:textId="77777777" w:rsidR="005B5A32" w:rsidRDefault="005B5A32">
            <w:pPr>
              <w:pStyle w:val="ConsPlusNormal"/>
            </w:pPr>
          </w:p>
        </w:tc>
        <w:tc>
          <w:tcPr>
            <w:tcW w:w="737" w:type="dxa"/>
            <w:vMerge/>
          </w:tcPr>
          <w:p w14:paraId="1E4FBC02" w14:textId="77777777" w:rsidR="005B5A32" w:rsidRDefault="005B5A32">
            <w:pPr>
              <w:pStyle w:val="ConsPlusNormal"/>
            </w:pPr>
          </w:p>
        </w:tc>
        <w:tc>
          <w:tcPr>
            <w:tcW w:w="567" w:type="dxa"/>
            <w:vMerge/>
          </w:tcPr>
          <w:p w14:paraId="73EC69B9" w14:textId="77777777" w:rsidR="005B5A32" w:rsidRDefault="005B5A32">
            <w:pPr>
              <w:pStyle w:val="ConsPlusNormal"/>
            </w:pPr>
          </w:p>
        </w:tc>
        <w:tc>
          <w:tcPr>
            <w:tcW w:w="851" w:type="dxa"/>
            <w:vMerge/>
          </w:tcPr>
          <w:p w14:paraId="4FA0C59C" w14:textId="77777777" w:rsidR="005B5A32" w:rsidRDefault="005B5A32">
            <w:pPr>
              <w:pStyle w:val="ConsPlusNormal"/>
            </w:pPr>
          </w:p>
        </w:tc>
        <w:tc>
          <w:tcPr>
            <w:tcW w:w="510" w:type="dxa"/>
          </w:tcPr>
          <w:p w14:paraId="65C9BE9F" w14:textId="77777777" w:rsidR="005B5A32" w:rsidRDefault="005B5A3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20" w:type="dxa"/>
          </w:tcPr>
          <w:p w14:paraId="07A2C882" w14:textId="77777777" w:rsidR="005B5A32" w:rsidRDefault="005B5A32">
            <w:pPr>
              <w:pStyle w:val="ConsPlusNormal"/>
              <w:jc w:val="center"/>
            </w:pPr>
            <w:r>
              <w:t>средства областного бюджета</w:t>
            </w:r>
          </w:p>
        </w:tc>
        <w:tc>
          <w:tcPr>
            <w:tcW w:w="1077" w:type="dxa"/>
          </w:tcPr>
          <w:p w14:paraId="0AF2E88A" w14:textId="77777777" w:rsidR="005B5A32" w:rsidRDefault="005B5A32">
            <w:pPr>
              <w:pStyle w:val="ConsPlusNormal"/>
              <w:jc w:val="center"/>
            </w:pPr>
            <w:r>
              <w:t>средства местного бюджета</w:t>
            </w:r>
          </w:p>
        </w:tc>
        <w:tc>
          <w:tcPr>
            <w:tcW w:w="907" w:type="dxa"/>
          </w:tcPr>
          <w:p w14:paraId="23CFAA49" w14:textId="77777777" w:rsidR="005B5A32" w:rsidRDefault="005B5A32">
            <w:pPr>
              <w:pStyle w:val="ConsPlusNormal"/>
              <w:jc w:val="center"/>
            </w:pPr>
            <w:r>
              <w:t>привлеченные средства</w:t>
            </w:r>
          </w:p>
        </w:tc>
        <w:tc>
          <w:tcPr>
            <w:tcW w:w="624" w:type="dxa"/>
            <w:vMerge/>
          </w:tcPr>
          <w:p w14:paraId="70C4762D" w14:textId="77777777" w:rsidR="005B5A32" w:rsidRDefault="005B5A32">
            <w:pPr>
              <w:pStyle w:val="ConsPlusNormal"/>
            </w:pPr>
          </w:p>
        </w:tc>
      </w:tr>
      <w:tr w:rsidR="005B5A32" w14:paraId="043A70CC" w14:textId="77777777">
        <w:tc>
          <w:tcPr>
            <w:tcW w:w="737" w:type="dxa"/>
          </w:tcPr>
          <w:p w14:paraId="7F003D9E" w14:textId="77777777" w:rsidR="005B5A32" w:rsidRDefault="005B5A3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43" w:type="dxa"/>
          </w:tcPr>
          <w:p w14:paraId="4748DD1F" w14:textId="77777777" w:rsidR="005B5A32" w:rsidRDefault="005B5A32">
            <w:pPr>
              <w:pStyle w:val="ConsPlusNormal"/>
            </w:pPr>
            <w:r>
              <w:t>Инфраструктурный блок</w:t>
            </w:r>
          </w:p>
        </w:tc>
        <w:tc>
          <w:tcPr>
            <w:tcW w:w="737" w:type="dxa"/>
          </w:tcPr>
          <w:p w14:paraId="5157B884" w14:textId="77777777" w:rsidR="005B5A32" w:rsidRDefault="005B5A32">
            <w:pPr>
              <w:pStyle w:val="ConsPlusNormal"/>
            </w:pPr>
          </w:p>
        </w:tc>
        <w:tc>
          <w:tcPr>
            <w:tcW w:w="567" w:type="dxa"/>
          </w:tcPr>
          <w:p w14:paraId="2D4E7A05" w14:textId="77777777" w:rsidR="005B5A32" w:rsidRDefault="005B5A32">
            <w:pPr>
              <w:pStyle w:val="ConsPlusNormal"/>
            </w:pPr>
          </w:p>
        </w:tc>
        <w:tc>
          <w:tcPr>
            <w:tcW w:w="851" w:type="dxa"/>
          </w:tcPr>
          <w:p w14:paraId="36ABD208" w14:textId="77777777" w:rsidR="005B5A32" w:rsidRDefault="005B5A32">
            <w:pPr>
              <w:pStyle w:val="ConsPlusNormal"/>
            </w:pPr>
          </w:p>
        </w:tc>
        <w:tc>
          <w:tcPr>
            <w:tcW w:w="510" w:type="dxa"/>
          </w:tcPr>
          <w:p w14:paraId="78A549EE" w14:textId="77777777" w:rsidR="005B5A32" w:rsidRDefault="005B5A32">
            <w:pPr>
              <w:pStyle w:val="ConsPlusNormal"/>
            </w:pPr>
          </w:p>
        </w:tc>
        <w:tc>
          <w:tcPr>
            <w:tcW w:w="1220" w:type="dxa"/>
          </w:tcPr>
          <w:p w14:paraId="7812252C" w14:textId="77777777" w:rsidR="005B5A32" w:rsidRDefault="005B5A32">
            <w:pPr>
              <w:pStyle w:val="ConsPlusNormal"/>
            </w:pPr>
          </w:p>
        </w:tc>
        <w:tc>
          <w:tcPr>
            <w:tcW w:w="1077" w:type="dxa"/>
          </w:tcPr>
          <w:p w14:paraId="6B28F09C" w14:textId="77777777" w:rsidR="005B5A32" w:rsidRDefault="005B5A32">
            <w:pPr>
              <w:pStyle w:val="ConsPlusNormal"/>
            </w:pPr>
          </w:p>
        </w:tc>
        <w:tc>
          <w:tcPr>
            <w:tcW w:w="907" w:type="dxa"/>
          </w:tcPr>
          <w:p w14:paraId="1CA3729B" w14:textId="77777777" w:rsidR="005B5A32" w:rsidRDefault="005B5A32">
            <w:pPr>
              <w:pStyle w:val="ConsPlusNormal"/>
            </w:pPr>
          </w:p>
        </w:tc>
        <w:tc>
          <w:tcPr>
            <w:tcW w:w="624" w:type="dxa"/>
          </w:tcPr>
          <w:p w14:paraId="4570675F" w14:textId="77777777" w:rsidR="005B5A32" w:rsidRDefault="005B5A32">
            <w:pPr>
              <w:pStyle w:val="ConsPlusNormal"/>
            </w:pPr>
          </w:p>
        </w:tc>
      </w:tr>
      <w:tr w:rsidR="005B5A32" w14:paraId="6CC1203D" w14:textId="77777777">
        <w:tc>
          <w:tcPr>
            <w:tcW w:w="737" w:type="dxa"/>
          </w:tcPr>
          <w:p w14:paraId="5105E7F3" w14:textId="77777777" w:rsidR="005B5A32" w:rsidRDefault="005B5A32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1843" w:type="dxa"/>
          </w:tcPr>
          <w:p w14:paraId="6AA024B3" w14:textId="77777777" w:rsidR="005B5A32" w:rsidRDefault="005B5A32">
            <w:pPr>
              <w:pStyle w:val="ConsPlusNormal"/>
            </w:pPr>
            <w:r>
              <w:t>Проведение ремонтных работ &lt;*&gt;</w:t>
            </w:r>
          </w:p>
        </w:tc>
        <w:tc>
          <w:tcPr>
            <w:tcW w:w="737" w:type="dxa"/>
          </w:tcPr>
          <w:p w14:paraId="1CACD58D" w14:textId="77777777" w:rsidR="005B5A32" w:rsidRDefault="005B5A32">
            <w:pPr>
              <w:pStyle w:val="ConsPlusNormal"/>
            </w:pPr>
          </w:p>
        </w:tc>
        <w:tc>
          <w:tcPr>
            <w:tcW w:w="567" w:type="dxa"/>
          </w:tcPr>
          <w:p w14:paraId="2D8932A1" w14:textId="77777777" w:rsidR="005B5A32" w:rsidRDefault="005B5A32">
            <w:pPr>
              <w:pStyle w:val="ConsPlusNormal"/>
            </w:pPr>
          </w:p>
        </w:tc>
        <w:tc>
          <w:tcPr>
            <w:tcW w:w="851" w:type="dxa"/>
          </w:tcPr>
          <w:p w14:paraId="03680B01" w14:textId="77777777" w:rsidR="005B5A32" w:rsidRDefault="005B5A32">
            <w:pPr>
              <w:pStyle w:val="ConsPlusNormal"/>
            </w:pPr>
          </w:p>
        </w:tc>
        <w:tc>
          <w:tcPr>
            <w:tcW w:w="510" w:type="dxa"/>
          </w:tcPr>
          <w:p w14:paraId="497AE7E6" w14:textId="77777777" w:rsidR="005B5A32" w:rsidRDefault="005B5A32">
            <w:pPr>
              <w:pStyle w:val="ConsPlusNormal"/>
            </w:pPr>
          </w:p>
        </w:tc>
        <w:tc>
          <w:tcPr>
            <w:tcW w:w="1220" w:type="dxa"/>
          </w:tcPr>
          <w:p w14:paraId="0B1F47C9" w14:textId="77777777" w:rsidR="005B5A32" w:rsidRDefault="005B5A32">
            <w:pPr>
              <w:pStyle w:val="ConsPlusNormal"/>
            </w:pPr>
          </w:p>
        </w:tc>
        <w:tc>
          <w:tcPr>
            <w:tcW w:w="1077" w:type="dxa"/>
          </w:tcPr>
          <w:p w14:paraId="4A11ACB5" w14:textId="77777777" w:rsidR="005B5A32" w:rsidRDefault="005B5A32">
            <w:pPr>
              <w:pStyle w:val="ConsPlusNormal"/>
            </w:pPr>
          </w:p>
        </w:tc>
        <w:tc>
          <w:tcPr>
            <w:tcW w:w="907" w:type="dxa"/>
          </w:tcPr>
          <w:p w14:paraId="231B688F" w14:textId="77777777" w:rsidR="005B5A32" w:rsidRDefault="005B5A32">
            <w:pPr>
              <w:pStyle w:val="ConsPlusNormal"/>
            </w:pPr>
          </w:p>
        </w:tc>
        <w:tc>
          <w:tcPr>
            <w:tcW w:w="624" w:type="dxa"/>
          </w:tcPr>
          <w:p w14:paraId="6D86F064" w14:textId="77777777" w:rsidR="005B5A32" w:rsidRDefault="005B5A32">
            <w:pPr>
              <w:pStyle w:val="ConsPlusNormal"/>
            </w:pPr>
          </w:p>
        </w:tc>
      </w:tr>
      <w:tr w:rsidR="005B5A32" w14:paraId="6E99E887" w14:textId="77777777">
        <w:tc>
          <w:tcPr>
            <w:tcW w:w="737" w:type="dxa"/>
          </w:tcPr>
          <w:p w14:paraId="47FEC45D" w14:textId="77777777" w:rsidR="005B5A32" w:rsidRDefault="005B5A32">
            <w:pPr>
              <w:pStyle w:val="ConsPlusNormal"/>
              <w:jc w:val="center"/>
            </w:pPr>
            <w:r>
              <w:t>1.1.1.</w:t>
            </w:r>
          </w:p>
        </w:tc>
        <w:tc>
          <w:tcPr>
            <w:tcW w:w="1843" w:type="dxa"/>
          </w:tcPr>
          <w:p w14:paraId="13BFF589" w14:textId="77777777" w:rsidR="005B5A32" w:rsidRDefault="005B5A32">
            <w:pPr>
              <w:pStyle w:val="ConsPlusNormal"/>
            </w:pPr>
          </w:p>
        </w:tc>
        <w:tc>
          <w:tcPr>
            <w:tcW w:w="737" w:type="dxa"/>
          </w:tcPr>
          <w:p w14:paraId="463B42C4" w14:textId="77777777" w:rsidR="005B5A32" w:rsidRDefault="005B5A32">
            <w:pPr>
              <w:pStyle w:val="ConsPlusNormal"/>
            </w:pPr>
          </w:p>
        </w:tc>
        <w:tc>
          <w:tcPr>
            <w:tcW w:w="567" w:type="dxa"/>
          </w:tcPr>
          <w:p w14:paraId="6A7D234E" w14:textId="77777777" w:rsidR="005B5A32" w:rsidRDefault="005B5A32">
            <w:pPr>
              <w:pStyle w:val="ConsPlusNormal"/>
            </w:pPr>
          </w:p>
        </w:tc>
        <w:tc>
          <w:tcPr>
            <w:tcW w:w="851" w:type="dxa"/>
          </w:tcPr>
          <w:p w14:paraId="5DC059D3" w14:textId="77777777" w:rsidR="005B5A32" w:rsidRDefault="005B5A32">
            <w:pPr>
              <w:pStyle w:val="ConsPlusNormal"/>
            </w:pPr>
          </w:p>
        </w:tc>
        <w:tc>
          <w:tcPr>
            <w:tcW w:w="510" w:type="dxa"/>
          </w:tcPr>
          <w:p w14:paraId="3742E279" w14:textId="77777777" w:rsidR="005B5A32" w:rsidRDefault="005B5A32">
            <w:pPr>
              <w:pStyle w:val="ConsPlusNormal"/>
            </w:pPr>
          </w:p>
        </w:tc>
        <w:tc>
          <w:tcPr>
            <w:tcW w:w="1220" w:type="dxa"/>
          </w:tcPr>
          <w:p w14:paraId="1BF7083D" w14:textId="77777777" w:rsidR="005B5A32" w:rsidRDefault="005B5A32">
            <w:pPr>
              <w:pStyle w:val="ConsPlusNormal"/>
            </w:pPr>
          </w:p>
        </w:tc>
        <w:tc>
          <w:tcPr>
            <w:tcW w:w="1077" w:type="dxa"/>
          </w:tcPr>
          <w:p w14:paraId="6F03BC30" w14:textId="77777777" w:rsidR="005B5A32" w:rsidRDefault="005B5A32">
            <w:pPr>
              <w:pStyle w:val="ConsPlusNormal"/>
            </w:pPr>
          </w:p>
        </w:tc>
        <w:tc>
          <w:tcPr>
            <w:tcW w:w="907" w:type="dxa"/>
          </w:tcPr>
          <w:p w14:paraId="7D5767D5" w14:textId="77777777" w:rsidR="005B5A32" w:rsidRDefault="005B5A32">
            <w:pPr>
              <w:pStyle w:val="ConsPlusNormal"/>
            </w:pPr>
          </w:p>
        </w:tc>
        <w:tc>
          <w:tcPr>
            <w:tcW w:w="624" w:type="dxa"/>
          </w:tcPr>
          <w:p w14:paraId="1D3753E3" w14:textId="77777777" w:rsidR="005B5A32" w:rsidRDefault="005B5A32">
            <w:pPr>
              <w:pStyle w:val="ConsPlusNormal"/>
            </w:pPr>
          </w:p>
        </w:tc>
      </w:tr>
      <w:tr w:rsidR="005B5A32" w14:paraId="30530067" w14:textId="77777777">
        <w:tc>
          <w:tcPr>
            <w:tcW w:w="737" w:type="dxa"/>
          </w:tcPr>
          <w:p w14:paraId="217A84AC" w14:textId="77777777" w:rsidR="005B5A32" w:rsidRDefault="005B5A32">
            <w:pPr>
              <w:pStyle w:val="ConsPlusNormal"/>
            </w:pPr>
          </w:p>
        </w:tc>
        <w:tc>
          <w:tcPr>
            <w:tcW w:w="1843" w:type="dxa"/>
          </w:tcPr>
          <w:p w14:paraId="74407740" w14:textId="77777777" w:rsidR="005B5A32" w:rsidRDefault="005B5A32">
            <w:pPr>
              <w:pStyle w:val="ConsPlusNormal"/>
            </w:pPr>
            <w:r>
              <w:t>Всего</w:t>
            </w:r>
          </w:p>
        </w:tc>
        <w:tc>
          <w:tcPr>
            <w:tcW w:w="737" w:type="dxa"/>
          </w:tcPr>
          <w:p w14:paraId="682BB800" w14:textId="77777777" w:rsidR="005B5A32" w:rsidRDefault="005B5A32">
            <w:pPr>
              <w:pStyle w:val="ConsPlusNormal"/>
            </w:pPr>
          </w:p>
        </w:tc>
        <w:tc>
          <w:tcPr>
            <w:tcW w:w="567" w:type="dxa"/>
          </w:tcPr>
          <w:p w14:paraId="703ECB9D" w14:textId="77777777" w:rsidR="005B5A32" w:rsidRDefault="005B5A32">
            <w:pPr>
              <w:pStyle w:val="ConsPlusNormal"/>
            </w:pPr>
          </w:p>
        </w:tc>
        <w:tc>
          <w:tcPr>
            <w:tcW w:w="851" w:type="dxa"/>
          </w:tcPr>
          <w:p w14:paraId="34162A4A" w14:textId="77777777" w:rsidR="005B5A32" w:rsidRDefault="005B5A32">
            <w:pPr>
              <w:pStyle w:val="ConsPlusNormal"/>
            </w:pPr>
          </w:p>
        </w:tc>
        <w:tc>
          <w:tcPr>
            <w:tcW w:w="510" w:type="dxa"/>
          </w:tcPr>
          <w:p w14:paraId="51613438" w14:textId="77777777" w:rsidR="005B5A32" w:rsidRDefault="005B5A32">
            <w:pPr>
              <w:pStyle w:val="ConsPlusNormal"/>
            </w:pPr>
          </w:p>
        </w:tc>
        <w:tc>
          <w:tcPr>
            <w:tcW w:w="1220" w:type="dxa"/>
          </w:tcPr>
          <w:p w14:paraId="191D324C" w14:textId="77777777" w:rsidR="005B5A32" w:rsidRDefault="005B5A32">
            <w:pPr>
              <w:pStyle w:val="ConsPlusNormal"/>
            </w:pPr>
          </w:p>
        </w:tc>
        <w:tc>
          <w:tcPr>
            <w:tcW w:w="1077" w:type="dxa"/>
          </w:tcPr>
          <w:p w14:paraId="101F3AF2" w14:textId="77777777" w:rsidR="005B5A32" w:rsidRDefault="005B5A32">
            <w:pPr>
              <w:pStyle w:val="ConsPlusNormal"/>
            </w:pPr>
          </w:p>
        </w:tc>
        <w:tc>
          <w:tcPr>
            <w:tcW w:w="907" w:type="dxa"/>
          </w:tcPr>
          <w:p w14:paraId="19250545" w14:textId="77777777" w:rsidR="005B5A32" w:rsidRDefault="005B5A32">
            <w:pPr>
              <w:pStyle w:val="ConsPlusNormal"/>
            </w:pPr>
          </w:p>
        </w:tc>
        <w:tc>
          <w:tcPr>
            <w:tcW w:w="624" w:type="dxa"/>
          </w:tcPr>
          <w:p w14:paraId="3C47FA1D" w14:textId="77777777" w:rsidR="005B5A32" w:rsidRDefault="005B5A32">
            <w:pPr>
              <w:pStyle w:val="ConsPlusNormal"/>
            </w:pPr>
          </w:p>
        </w:tc>
      </w:tr>
      <w:tr w:rsidR="005B5A32" w14:paraId="61F83323" w14:textId="77777777">
        <w:tc>
          <w:tcPr>
            <w:tcW w:w="737" w:type="dxa"/>
          </w:tcPr>
          <w:p w14:paraId="7B434F66" w14:textId="77777777" w:rsidR="005B5A32" w:rsidRDefault="005B5A32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1843" w:type="dxa"/>
          </w:tcPr>
          <w:p w14:paraId="6049F00B" w14:textId="77777777" w:rsidR="005B5A32" w:rsidRDefault="005B5A32">
            <w:pPr>
              <w:pStyle w:val="ConsPlusNormal"/>
            </w:pPr>
            <w:r>
              <w:t>Материально-техническое обеспечение &lt;**&gt;</w:t>
            </w:r>
          </w:p>
        </w:tc>
        <w:tc>
          <w:tcPr>
            <w:tcW w:w="737" w:type="dxa"/>
          </w:tcPr>
          <w:p w14:paraId="0F8AB6BB" w14:textId="77777777" w:rsidR="005B5A32" w:rsidRDefault="005B5A32">
            <w:pPr>
              <w:pStyle w:val="ConsPlusNormal"/>
            </w:pPr>
          </w:p>
        </w:tc>
        <w:tc>
          <w:tcPr>
            <w:tcW w:w="567" w:type="dxa"/>
          </w:tcPr>
          <w:p w14:paraId="5790EA84" w14:textId="77777777" w:rsidR="005B5A32" w:rsidRDefault="005B5A32">
            <w:pPr>
              <w:pStyle w:val="ConsPlusNormal"/>
            </w:pPr>
          </w:p>
        </w:tc>
        <w:tc>
          <w:tcPr>
            <w:tcW w:w="851" w:type="dxa"/>
          </w:tcPr>
          <w:p w14:paraId="6D81A7D6" w14:textId="77777777" w:rsidR="005B5A32" w:rsidRDefault="005B5A32">
            <w:pPr>
              <w:pStyle w:val="ConsPlusNormal"/>
            </w:pPr>
          </w:p>
        </w:tc>
        <w:tc>
          <w:tcPr>
            <w:tcW w:w="510" w:type="dxa"/>
          </w:tcPr>
          <w:p w14:paraId="2210AD70" w14:textId="77777777" w:rsidR="005B5A32" w:rsidRDefault="005B5A32">
            <w:pPr>
              <w:pStyle w:val="ConsPlusNormal"/>
            </w:pPr>
          </w:p>
        </w:tc>
        <w:tc>
          <w:tcPr>
            <w:tcW w:w="1220" w:type="dxa"/>
          </w:tcPr>
          <w:p w14:paraId="74DA5C5A" w14:textId="77777777" w:rsidR="005B5A32" w:rsidRDefault="005B5A32">
            <w:pPr>
              <w:pStyle w:val="ConsPlusNormal"/>
            </w:pPr>
          </w:p>
        </w:tc>
        <w:tc>
          <w:tcPr>
            <w:tcW w:w="1077" w:type="dxa"/>
          </w:tcPr>
          <w:p w14:paraId="7815F183" w14:textId="77777777" w:rsidR="005B5A32" w:rsidRDefault="005B5A32">
            <w:pPr>
              <w:pStyle w:val="ConsPlusNormal"/>
            </w:pPr>
          </w:p>
        </w:tc>
        <w:tc>
          <w:tcPr>
            <w:tcW w:w="907" w:type="dxa"/>
          </w:tcPr>
          <w:p w14:paraId="7CDF2280" w14:textId="77777777" w:rsidR="005B5A32" w:rsidRDefault="005B5A32">
            <w:pPr>
              <w:pStyle w:val="ConsPlusNormal"/>
            </w:pPr>
          </w:p>
        </w:tc>
        <w:tc>
          <w:tcPr>
            <w:tcW w:w="624" w:type="dxa"/>
          </w:tcPr>
          <w:p w14:paraId="173B88B5" w14:textId="77777777" w:rsidR="005B5A32" w:rsidRDefault="005B5A32">
            <w:pPr>
              <w:pStyle w:val="ConsPlusNormal"/>
            </w:pPr>
          </w:p>
        </w:tc>
      </w:tr>
      <w:tr w:rsidR="005B5A32" w14:paraId="149F855B" w14:textId="77777777">
        <w:tc>
          <w:tcPr>
            <w:tcW w:w="737" w:type="dxa"/>
          </w:tcPr>
          <w:p w14:paraId="09CEA614" w14:textId="77777777" w:rsidR="005B5A32" w:rsidRDefault="005B5A32">
            <w:pPr>
              <w:pStyle w:val="ConsPlusNormal"/>
              <w:jc w:val="center"/>
            </w:pPr>
            <w:r>
              <w:t>1.2.1.</w:t>
            </w:r>
          </w:p>
        </w:tc>
        <w:tc>
          <w:tcPr>
            <w:tcW w:w="1843" w:type="dxa"/>
          </w:tcPr>
          <w:p w14:paraId="57C5F101" w14:textId="77777777" w:rsidR="005B5A32" w:rsidRDefault="005B5A32">
            <w:pPr>
              <w:pStyle w:val="ConsPlusNormal"/>
            </w:pPr>
          </w:p>
        </w:tc>
        <w:tc>
          <w:tcPr>
            <w:tcW w:w="737" w:type="dxa"/>
          </w:tcPr>
          <w:p w14:paraId="5FBBA5DA" w14:textId="77777777" w:rsidR="005B5A32" w:rsidRDefault="005B5A32">
            <w:pPr>
              <w:pStyle w:val="ConsPlusNormal"/>
            </w:pPr>
          </w:p>
        </w:tc>
        <w:tc>
          <w:tcPr>
            <w:tcW w:w="567" w:type="dxa"/>
          </w:tcPr>
          <w:p w14:paraId="3CD68B04" w14:textId="77777777" w:rsidR="005B5A32" w:rsidRDefault="005B5A32">
            <w:pPr>
              <w:pStyle w:val="ConsPlusNormal"/>
            </w:pPr>
          </w:p>
        </w:tc>
        <w:tc>
          <w:tcPr>
            <w:tcW w:w="851" w:type="dxa"/>
          </w:tcPr>
          <w:p w14:paraId="0D9FE4BC" w14:textId="77777777" w:rsidR="005B5A32" w:rsidRDefault="005B5A32">
            <w:pPr>
              <w:pStyle w:val="ConsPlusNormal"/>
            </w:pPr>
          </w:p>
        </w:tc>
        <w:tc>
          <w:tcPr>
            <w:tcW w:w="510" w:type="dxa"/>
          </w:tcPr>
          <w:p w14:paraId="4A16B053" w14:textId="77777777" w:rsidR="005B5A32" w:rsidRDefault="005B5A32">
            <w:pPr>
              <w:pStyle w:val="ConsPlusNormal"/>
            </w:pPr>
          </w:p>
        </w:tc>
        <w:tc>
          <w:tcPr>
            <w:tcW w:w="1220" w:type="dxa"/>
          </w:tcPr>
          <w:p w14:paraId="63774A8C" w14:textId="77777777" w:rsidR="005B5A32" w:rsidRDefault="005B5A32">
            <w:pPr>
              <w:pStyle w:val="ConsPlusNormal"/>
            </w:pPr>
          </w:p>
        </w:tc>
        <w:tc>
          <w:tcPr>
            <w:tcW w:w="1077" w:type="dxa"/>
          </w:tcPr>
          <w:p w14:paraId="7273DA5D" w14:textId="77777777" w:rsidR="005B5A32" w:rsidRDefault="005B5A32">
            <w:pPr>
              <w:pStyle w:val="ConsPlusNormal"/>
            </w:pPr>
          </w:p>
        </w:tc>
        <w:tc>
          <w:tcPr>
            <w:tcW w:w="907" w:type="dxa"/>
          </w:tcPr>
          <w:p w14:paraId="618D0523" w14:textId="77777777" w:rsidR="005B5A32" w:rsidRDefault="005B5A32">
            <w:pPr>
              <w:pStyle w:val="ConsPlusNormal"/>
            </w:pPr>
          </w:p>
        </w:tc>
        <w:tc>
          <w:tcPr>
            <w:tcW w:w="624" w:type="dxa"/>
          </w:tcPr>
          <w:p w14:paraId="7A0B0A85" w14:textId="77777777" w:rsidR="005B5A32" w:rsidRDefault="005B5A32">
            <w:pPr>
              <w:pStyle w:val="ConsPlusNormal"/>
            </w:pPr>
          </w:p>
        </w:tc>
      </w:tr>
      <w:tr w:rsidR="005B5A32" w14:paraId="15276351" w14:textId="77777777">
        <w:tc>
          <w:tcPr>
            <w:tcW w:w="737" w:type="dxa"/>
          </w:tcPr>
          <w:p w14:paraId="46CBC368" w14:textId="77777777" w:rsidR="005B5A32" w:rsidRDefault="005B5A32">
            <w:pPr>
              <w:pStyle w:val="ConsPlusNormal"/>
            </w:pPr>
          </w:p>
        </w:tc>
        <w:tc>
          <w:tcPr>
            <w:tcW w:w="1843" w:type="dxa"/>
          </w:tcPr>
          <w:p w14:paraId="12145456" w14:textId="77777777" w:rsidR="005B5A32" w:rsidRDefault="005B5A32">
            <w:pPr>
              <w:pStyle w:val="ConsPlusNormal"/>
            </w:pPr>
            <w:r>
              <w:t>Всего</w:t>
            </w:r>
          </w:p>
        </w:tc>
        <w:tc>
          <w:tcPr>
            <w:tcW w:w="737" w:type="dxa"/>
          </w:tcPr>
          <w:p w14:paraId="30F41BC5" w14:textId="77777777" w:rsidR="005B5A32" w:rsidRDefault="005B5A32">
            <w:pPr>
              <w:pStyle w:val="ConsPlusNormal"/>
            </w:pPr>
          </w:p>
        </w:tc>
        <w:tc>
          <w:tcPr>
            <w:tcW w:w="567" w:type="dxa"/>
          </w:tcPr>
          <w:p w14:paraId="1FDA14B5" w14:textId="77777777" w:rsidR="005B5A32" w:rsidRDefault="005B5A32">
            <w:pPr>
              <w:pStyle w:val="ConsPlusNormal"/>
            </w:pPr>
          </w:p>
        </w:tc>
        <w:tc>
          <w:tcPr>
            <w:tcW w:w="851" w:type="dxa"/>
          </w:tcPr>
          <w:p w14:paraId="0C5929D1" w14:textId="77777777" w:rsidR="005B5A32" w:rsidRDefault="005B5A32">
            <w:pPr>
              <w:pStyle w:val="ConsPlusNormal"/>
            </w:pPr>
          </w:p>
        </w:tc>
        <w:tc>
          <w:tcPr>
            <w:tcW w:w="510" w:type="dxa"/>
          </w:tcPr>
          <w:p w14:paraId="53A5E408" w14:textId="77777777" w:rsidR="005B5A32" w:rsidRDefault="005B5A32">
            <w:pPr>
              <w:pStyle w:val="ConsPlusNormal"/>
            </w:pPr>
          </w:p>
        </w:tc>
        <w:tc>
          <w:tcPr>
            <w:tcW w:w="1220" w:type="dxa"/>
          </w:tcPr>
          <w:p w14:paraId="1E29EE16" w14:textId="77777777" w:rsidR="005B5A32" w:rsidRDefault="005B5A32">
            <w:pPr>
              <w:pStyle w:val="ConsPlusNormal"/>
            </w:pPr>
          </w:p>
        </w:tc>
        <w:tc>
          <w:tcPr>
            <w:tcW w:w="1077" w:type="dxa"/>
          </w:tcPr>
          <w:p w14:paraId="499F7A0A" w14:textId="77777777" w:rsidR="005B5A32" w:rsidRDefault="005B5A32">
            <w:pPr>
              <w:pStyle w:val="ConsPlusNormal"/>
            </w:pPr>
          </w:p>
        </w:tc>
        <w:tc>
          <w:tcPr>
            <w:tcW w:w="907" w:type="dxa"/>
          </w:tcPr>
          <w:p w14:paraId="0619A661" w14:textId="77777777" w:rsidR="005B5A32" w:rsidRDefault="005B5A32">
            <w:pPr>
              <w:pStyle w:val="ConsPlusNormal"/>
            </w:pPr>
          </w:p>
        </w:tc>
        <w:tc>
          <w:tcPr>
            <w:tcW w:w="624" w:type="dxa"/>
          </w:tcPr>
          <w:p w14:paraId="21109B6D" w14:textId="77777777" w:rsidR="005B5A32" w:rsidRDefault="005B5A32">
            <w:pPr>
              <w:pStyle w:val="ConsPlusNormal"/>
            </w:pPr>
          </w:p>
        </w:tc>
      </w:tr>
      <w:tr w:rsidR="005B5A32" w14:paraId="43DCC40E" w14:textId="77777777">
        <w:tc>
          <w:tcPr>
            <w:tcW w:w="737" w:type="dxa"/>
          </w:tcPr>
          <w:p w14:paraId="2319CF2D" w14:textId="77777777" w:rsidR="005B5A32" w:rsidRDefault="005B5A3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43" w:type="dxa"/>
          </w:tcPr>
          <w:p w14:paraId="302DC664" w14:textId="77777777" w:rsidR="005B5A32" w:rsidRDefault="005B5A32">
            <w:pPr>
              <w:pStyle w:val="ConsPlusNormal"/>
            </w:pPr>
            <w:r>
              <w:t>Содержательный блок</w:t>
            </w:r>
          </w:p>
        </w:tc>
        <w:tc>
          <w:tcPr>
            <w:tcW w:w="737" w:type="dxa"/>
          </w:tcPr>
          <w:p w14:paraId="6720CA62" w14:textId="77777777" w:rsidR="005B5A32" w:rsidRDefault="005B5A32">
            <w:pPr>
              <w:pStyle w:val="ConsPlusNormal"/>
            </w:pPr>
          </w:p>
        </w:tc>
        <w:tc>
          <w:tcPr>
            <w:tcW w:w="567" w:type="dxa"/>
          </w:tcPr>
          <w:p w14:paraId="70010C8E" w14:textId="77777777" w:rsidR="005B5A32" w:rsidRDefault="005B5A32">
            <w:pPr>
              <w:pStyle w:val="ConsPlusNormal"/>
            </w:pPr>
          </w:p>
        </w:tc>
        <w:tc>
          <w:tcPr>
            <w:tcW w:w="851" w:type="dxa"/>
          </w:tcPr>
          <w:p w14:paraId="734BA68F" w14:textId="77777777" w:rsidR="005B5A32" w:rsidRDefault="005B5A32">
            <w:pPr>
              <w:pStyle w:val="ConsPlusNormal"/>
            </w:pPr>
          </w:p>
        </w:tc>
        <w:tc>
          <w:tcPr>
            <w:tcW w:w="510" w:type="dxa"/>
          </w:tcPr>
          <w:p w14:paraId="3841A945" w14:textId="77777777" w:rsidR="005B5A32" w:rsidRDefault="005B5A32">
            <w:pPr>
              <w:pStyle w:val="ConsPlusNormal"/>
            </w:pPr>
          </w:p>
        </w:tc>
        <w:tc>
          <w:tcPr>
            <w:tcW w:w="1220" w:type="dxa"/>
          </w:tcPr>
          <w:p w14:paraId="4A079681" w14:textId="77777777" w:rsidR="005B5A32" w:rsidRDefault="005B5A32">
            <w:pPr>
              <w:pStyle w:val="ConsPlusNormal"/>
            </w:pPr>
          </w:p>
        </w:tc>
        <w:tc>
          <w:tcPr>
            <w:tcW w:w="1077" w:type="dxa"/>
          </w:tcPr>
          <w:p w14:paraId="2025B5EC" w14:textId="77777777" w:rsidR="005B5A32" w:rsidRDefault="005B5A32">
            <w:pPr>
              <w:pStyle w:val="ConsPlusNormal"/>
            </w:pPr>
          </w:p>
        </w:tc>
        <w:tc>
          <w:tcPr>
            <w:tcW w:w="907" w:type="dxa"/>
          </w:tcPr>
          <w:p w14:paraId="61C0D727" w14:textId="77777777" w:rsidR="005B5A32" w:rsidRDefault="005B5A32">
            <w:pPr>
              <w:pStyle w:val="ConsPlusNormal"/>
            </w:pPr>
          </w:p>
        </w:tc>
        <w:tc>
          <w:tcPr>
            <w:tcW w:w="624" w:type="dxa"/>
          </w:tcPr>
          <w:p w14:paraId="3E0AEAC1" w14:textId="77777777" w:rsidR="005B5A32" w:rsidRDefault="005B5A32">
            <w:pPr>
              <w:pStyle w:val="ConsPlusNormal"/>
            </w:pPr>
          </w:p>
        </w:tc>
      </w:tr>
      <w:tr w:rsidR="005B5A32" w14:paraId="02D25F0A" w14:textId="77777777">
        <w:tc>
          <w:tcPr>
            <w:tcW w:w="737" w:type="dxa"/>
          </w:tcPr>
          <w:p w14:paraId="075A340B" w14:textId="77777777" w:rsidR="005B5A32" w:rsidRDefault="005B5A32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1843" w:type="dxa"/>
          </w:tcPr>
          <w:p w14:paraId="2A8B2D24" w14:textId="77777777" w:rsidR="005B5A32" w:rsidRDefault="005B5A32">
            <w:pPr>
              <w:pStyle w:val="ConsPlusNormal"/>
            </w:pPr>
            <w:r>
              <w:t>Проведение просветительских и методических мероприятий по теме реализации молодежной политики &lt;***&gt;</w:t>
            </w:r>
          </w:p>
        </w:tc>
        <w:tc>
          <w:tcPr>
            <w:tcW w:w="737" w:type="dxa"/>
          </w:tcPr>
          <w:p w14:paraId="384F78D3" w14:textId="77777777" w:rsidR="005B5A32" w:rsidRDefault="005B5A32">
            <w:pPr>
              <w:pStyle w:val="ConsPlusNormal"/>
            </w:pPr>
          </w:p>
        </w:tc>
        <w:tc>
          <w:tcPr>
            <w:tcW w:w="567" w:type="dxa"/>
          </w:tcPr>
          <w:p w14:paraId="5BDAF9B6" w14:textId="77777777" w:rsidR="005B5A32" w:rsidRDefault="005B5A32">
            <w:pPr>
              <w:pStyle w:val="ConsPlusNormal"/>
            </w:pPr>
          </w:p>
        </w:tc>
        <w:tc>
          <w:tcPr>
            <w:tcW w:w="851" w:type="dxa"/>
          </w:tcPr>
          <w:p w14:paraId="7AAAAAC2" w14:textId="77777777" w:rsidR="005B5A32" w:rsidRDefault="005B5A32">
            <w:pPr>
              <w:pStyle w:val="ConsPlusNormal"/>
            </w:pPr>
          </w:p>
        </w:tc>
        <w:tc>
          <w:tcPr>
            <w:tcW w:w="510" w:type="dxa"/>
          </w:tcPr>
          <w:p w14:paraId="0065C70C" w14:textId="77777777" w:rsidR="005B5A32" w:rsidRDefault="005B5A32">
            <w:pPr>
              <w:pStyle w:val="ConsPlusNormal"/>
            </w:pPr>
          </w:p>
        </w:tc>
        <w:tc>
          <w:tcPr>
            <w:tcW w:w="1220" w:type="dxa"/>
          </w:tcPr>
          <w:p w14:paraId="5B91C07E" w14:textId="77777777" w:rsidR="005B5A32" w:rsidRDefault="005B5A32">
            <w:pPr>
              <w:pStyle w:val="ConsPlusNormal"/>
            </w:pPr>
          </w:p>
        </w:tc>
        <w:tc>
          <w:tcPr>
            <w:tcW w:w="1077" w:type="dxa"/>
          </w:tcPr>
          <w:p w14:paraId="01929744" w14:textId="77777777" w:rsidR="005B5A32" w:rsidRDefault="005B5A32">
            <w:pPr>
              <w:pStyle w:val="ConsPlusNormal"/>
            </w:pPr>
          </w:p>
        </w:tc>
        <w:tc>
          <w:tcPr>
            <w:tcW w:w="907" w:type="dxa"/>
          </w:tcPr>
          <w:p w14:paraId="6FC1C65F" w14:textId="77777777" w:rsidR="005B5A32" w:rsidRDefault="005B5A32">
            <w:pPr>
              <w:pStyle w:val="ConsPlusNormal"/>
            </w:pPr>
          </w:p>
        </w:tc>
        <w:tc>
          <w:tcPr>
            <w:tcW w:w="624" w:type="dxa"/>
          </w:tcPr>
          <w:p w14:paraId="77E40CF7" w14:textId="77777777" w:rsidR="005B5A32" w:rsidRDefault="005B5A32">
            <w:pPr>
              <w:pStyle w:val="ConsPlusNormal"/>
            </w:pPr>
          </w:p>
        </w:tc>
      </w:tr>
      <w:tr w:rsidR="005B5A32" w14:paraId="516E5AC4" w14:textId="77777777">
        <w:tc>
          <w:tcPr>
            <w:tcW w:w="737" w:type="dxa"/>
          </w:tcPr>
          <w:p w14:paraId="5B94A71F" w14:textId="77777777" w:rsidR="005B5A32" w:rsidRDefault="005B5A32">
            <w:pPr>
              <w:pStyle w:val="ConsPlusNormal"/>
              <w:jc w:val="center"/>
            </w:pPr>
            <w:r>
              <w:t>2.1.1.</w:t>
            </w:r>
          </w:p>
        </w:tc>
        <w:tc>
          <w:tcPr>
            <w:tcW w:w="1843" w:type="dxa"/>
          </w:tcPr>
          <w:p w14:paraId="70DC3BB5" w14:textId="77777777" w:rsidR="005B5A32" w:rsidRDefault="005B5A32">
            <w:pPr>
              <w:pStyle w:val="ConsPlusNormal"/>
            </w:pPr>
          </w:p>
        </w:tc>
        <w:tc>
          <w:tcPr>
            <w:tcW w:w="737" w:type="dxa"/>
          </w:tcPr>
          <w:p w14:paraId="4BEB91BA" w14:textId="77777777" w:rsidR="005B5A32" w:rsidRDefault="005B5A32">
            <w:pPr>
              <w:pStyle w:val="ConsPlusNormal"/>
            </w:pPr>
          </w:p>
        </w:tc>
        <w:tc>
          <w:tcPr>
            <w:tcW w:w="567" w:type="dxa"/>
          </w:tcPr>
          <w:p w14:paraId="274279E4" w14:textId="77777777" w:rsidR="005B5A32" w:rsidRDefault="005B5A32">
            <w:pPr>
              <w:pStyle w:val="ConsPlusNormal"/>
            </w:pPr>
          </w:p>
        </w:tc>
        <w:tc>
          <w:tcPr>
            <w:tcW w:w="851" w:type="dxa"/>
          </w:tcPr>
          <w:p w14:paraId="3C4AFA31" w14:textId="77777777" w:rsidR="005B5A32" w:rsidRDefault="005B5A32">
            <w:pPr>
              <w:pStyle w:val="ConsPlusNormal"/>
            </w:pPr>
          </w:p>
        </w:tc>
        <w:tc>
          <w:tcPr>
            <w:tcW w:w="510" w:type="dxa"/>
          </w:tcPr>
          <w:p w14:paraId="236D05E4" w14:textId="77777777" w:rsidR="005B5A32" w:rsidRDefault="005B5A32">
            <w:pPr>
              <w:pStyle w:val="ConsPlusNormal"/>
            </w:pPr>
          </w:p>
        </w:tc>
        <w:tc>
          <w:tcPr>
            <w:tcW w:w="1220" w:type="dxa"/>
          </w:tcPr>
          <w:p w14:paraId="2887B85F" w14:textId="77777777" w:rsidR="005B5A32" w:rsidRDefault="005B5A32">
            <w:pPr>
              <w:pStyle w:val="ConsPlusNormal"/>
            </w:pPr>
          </w:p>
        </w:tc>
        <w:tc>
          <w:tcPr>
            <w:tcW w:w="1077" w:type="dxa"/>
          </w:tcPr>
          <w:p w14:paraId="79B8E55B" w14:textId="77777777" w:rsidR="005B5A32" w:rsidRDefault="005B5A32">
            <w:pPr>
              <w:pStyle w:val="ConsPlusNormal"/>
            </w:pPr>
          </w:p>
        </w:tc>
        <w:tc>
          <w:tcPr>
            <w:tcW w:w="907" w:type="dxa"/>
          </w:tcPr>
          <w:p w14:paraId="4543D3E3" w14:textId="77777777" w:rsidR="005B5A32" w:rsidRDefault="005B5A32">
            <w:pPr>
              <w:pStyle w:val="ConsPlusNormal"/>
            </w:pPr>
          </w:p>
        </w:tc>
        <w:tc>
          <w:tcPr>
            <w:tcW w:w="624" w:type="dxa"/>
          </w:tcPr>
          <w:p w14:paraId="562480CF" w14:textId="77777777" w:rsidR="005B5A32" w:rsidRDefault="005B5A32">
            <w:pPr>
              <w:pStyle w:val="ConsPlusNormal"/>
            </w:pPr>
          </w:p>
        </w:tc>
      </w:tr>
      <w:tr w:rsidR="005B5A32" w14:paraId="4FB7267E" w14:textId="77777777">
        <w:tc>
          <w:tcPr>
            <w:tcW w:w="737" w:type="dxa"/>
          </w:tcPr>
          <w:p w14:paraId="119CFBAE" w14:textId="77777777" w:rsidR="005B5A32" w:rsidRDefault="005B5A32">
            <w:pPr>
              <w:pStyle w:val="ConsPlusNormal"/>
            </w:pPr>
          </w:p>
        </w:tc>
        <w:tc>
          <w:tcPr>
            <w:tcW w:w="1843" w:type="dxa"/>
          </w:tcPr>
          <w:p w14:paraId="4E6FF9F5" w14:textId="77777777" w:rsidR="005B5A32" w:rsidRDefault="005B5A32">
            <w:pPr>
              <w:pStyle w:val="ConsPlusNormal"/>
            </w:pPr>
            <w:r>
              <w:t>Всего</w:t>
            </w:r>
          </w:p>
        </w:tc>
        <w:tc>
          <w:tcPr>
            <w:tcW w:w="737" w:type="dxa"/>
          </w:tcPr>
          <w:p w14:paraId="38D50B3D" w14:textId="77777777" w:rsidR="005B5A32" w:rsidRDefault="005B5A32">
            <w:pPr>
              <w:pStyle w:val="ConsPlusNormal"/>
            </w:pPr>
          </w:p>
        </w:tc>
        <w:tc>
          <w:tcPr>
            <w:tcW w:w="567" w:type="dxa"/>
          </w:tcPr>
          <w:p w14:paraId="601CF7D4" w14:textId="77777777" w:rsidR="005B5A32" w:rsidRDefault="005B5A32">
            <w:pPr>
              <w:pStyle w:val="ConsPlusNormal"/>
            </w:pPr>
          </w:p>
        </w:tc>
        <w:tc>
          <w:tcPr>
            <w:tcW w:w="851" w:type="dxa"/>
          </w:tcPr>
          <w:p w14:paraId="525C6398" w14:textId="77777777" w:rsidR="005B5A32" w:rsidRDefault="005B5A32">
            <w:pPr>
              <w:pStyle w:val="ConsPlusNormal"/>
            </w:pPr>
          </w:p>
        </w:tc>
        <w:tc>
          <w:tcPr>
            <w:tcW w:w="510" w:type="dxa"/>
          </w:tcPr>
          <w:p w14:paraId="3D65A76B" w14:textId="77777777" w:rsidR="005B5A32" w:rsidRDefault="005B5A32">
            <w:pPr>
              <w:pStyle w:val="ConsPlusNormal"/>
            </w:pPr>
          </w:p>
        </w:tc>
        <w:tc>
          <w:tcPr>
            <w:tcW w:w="1220" w:type="dxa"/>
          </w:tcPr>
          <w:p w14:paraId="7FD48E9B" w14:textId="77777777" w:rsidR="005B5A32" w:rsidRDefault="005B5A32">
            <w:pPr>
              <w:pStyle w:val="ConsPlusNormal"/>
            </w:pPr>
          </w:p>
        </w:tc>
        <w:tc>
          <w:tcPr>
            <w:tcW w:w="1077" w:type="dxa"/>
          </w:tcPr>
          <w:p w14:paraId="186FCF3D" w14:textId="77777777" w:rsidR="005B5A32" w:rsidRDefault="005B5A32">
            <w:pPr>
              <w:pStyle w:val="ConsPlusNormal"/>
            </w:pPr>
          </w:p>
        </w:tc>
        <w:tc>
          <w:tcPr>
            <w:tcW w:w="907" w:type="dxa"/>
          </w:tcPr>
          <w:p w14:paraId="146E259D" w14:textId="77777777" w:rsidR="005B5A32" w:rsidRDefault="005B5A32">
            <w:pPr>
              <w:pStyle w:val="ConsPlusNormal"/>
            </w:pPr>
          </w:p>
        </w:tc>
        <w:tc>
          <w:tcPr>
            <w:tcW w:w="624" w:type="dxa"/>
          </w:tcPr>
          <w:p w14:paraId="60A5B254" w14:textId="77777777" w:rsidR="005B5A32" w:rsidRDefault="005B5A32">
            <w:pPr>
              <w:pStyle w:val="ConsPlusNormal"/>
            </w:pPr>
          </w:p>
        </w:tc>
      </w:tr>
      <w:tr w:rsidR="005B5A32" w14:paraId="0A5D8046" w14:textId="77777777">
        <w:tc>
          <w:tcPr>
            <w:tcW w:w="737" w:type="dxa"/>
          </w:tcPr>
          <w:p w14:paraId="404C91C8" w14:textId="77777777" w:rsidR="005B5A32" w:rsidRDefault="005B5A32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1843" w:type="dxa"/>
          </w:tcPr>
          <w:p w14:paraId="54816F9C" w14:textId="77777777" w:rsidR="005B5A32" w:rsidRDefault="005B5A32">
            <w:pPr>
              <w:pStyle w:val="ConsPlusNormal"/>
            </w:pPr>
            <w:r>
              <w:t>Приобретение расходных материалов для деятельности молодежных объединений &lt;****&gt;</w:t>
            </w:r>
          </w:p>
        </w:tc>
        <w:tc>
          <w:tcPr>
            <w:tcW w:w="737" w:type="dxa"/>
          </w:tcPr>
          <w:p w14:paraId="04A3983B" w14:textId="77777777" w:rsidR="005B5A32" w:rsidRDefault="005B5A32">
            <w:pPr>
              <w:pStyle w:val="ConsPlusNormal"/>
            </w:pPr>
          </w:p>
        </w:tc>
        <w:tc>
          <w:tcPr>
            <w:tcW w:w="567" w:type="dxa"/>
          </w:tcPr>
          <w:p w14:paraId="1313B9C5" w14:textId="77777777" w:rsidR="005B5A32" w:rsidRDefault="005B5A32">
            <w:pPr>
              <w:pStyle w:val="ConsPlusNormal"/>
            </w:pPr>
          </w:p>
        </w:tc>
        <w:tc>
          <w:tcPr>
            <w:tcW w:w="851" w:type="dxa"/>
          </w:tcPr>
          <w:p w14:paraId="76CA8617" w14:textId="77777777" w:rsidR="005B5A32" w:rsidRDefault="005B5A32">
            <w:pPr>
              <w:pStyle w:val="ConsPlusNormal"/>
            </w:pPr>
          </w:p>
        </w:tc>
        <w:tc>
          <w:tcPr>
            <w:tcW w:w="510" w:type="dxa"/>
          </w:tcPr>
          <w:p w14:paraId="52872427" w14:textId="77777777" w:rsidR="005B5A32" w:rsidRDefault="005B5A32">
            <w:pPr>
              <w:pStyle w:val="ConsPlusNormal"/>
            </w:pPr>
          </w:p>
        </w:tc>
        <w:tc>
          <w:tcPr>
            <w:tcW w:w="1220" w:type="dxa"/>
          </w:tcPr>
          <w:p w14:paraId="2582D97E" w14:textId="77777777" w:rsidR="005B5A32" w:rsidRDefault="005B5A32">
            <w:pPr>
              <w:pStyle w:val="ConsPlusNormal"/>
            </w:pPr>
          </w:p>
        </w:tc>
        <w:tc>
          <w:tcPr>
            <w:tcW w:w="1077" w:type="dxa"/>
          </w:tcPr>
          <w:p w14:paraId="27DE6AC7" w14:textId="77777777" w:rsidR="005B5A32" w:rsidRDefault="005B5A32">
            <w:pPr>
              <w:pStyle w:val="ConsPlusNormal"/>
            </w:pPr>
          </w:p>
        </w:tc>
        <w:tc>
          <w:tcPr>
            <w:tcW w:w="907" w:type="dxa"/>
          </w:tcPr>
          <w:p w14:paraId="1AB30A05" w14:textId="77777777" w:rsidR="005B5A32" w:rsidRDefault="005B5A32">
            <w:pPr>
              <w:pStyle w:val="ConsPlusNormal"/>
            </w:pPr>
          </w:p>
        </w:tc>
        <w:tc>
          <w:tcPr>
            <w:tcW w:w="624" w:type="dxa"/>
          </w:tcPr>
          <w:p w14:paraId="61941E5B" w14:textId="77777777" w:rsidR="005B5A32" w:rsidRDefault="005B5A32">
            <w:pPr>
              <w:pStyle w:val="ConsPlusNormal"/>
            </w:pPr>
          </w:p>
        </w:tc>
      </w:tr>
      <w:tr w:rsidR="005B5A32" w14:paraId="325554F7" w14:textId="77777777">
        <w:tc>
          <w:tcPr>
            <w:tcW w:w="737" w:type="dxa"/>
          </w:tcPr>
          <w:p w14:paraId="400EB088" w14:textId="77777777" w:rsidR="005B5A32" w:rsidRDefault="005B5A32">
            <w:pPr>
              <w:pStyle w:val="ConsPlusNormal"/>
              <w:jc w:val="center"/>
            </w:pPr>
            <w:r>
              <w:t>2.2.2.</w:t>
            </w:r>
          </w:p>
        </w:tc>
        <w:tc>
          <w:tcPr>
            <w:tcW w:w="1843" w:type="dxa"/>
          </w:tcPr>
          <w:p w14:paraId="0E97269A" w14:textId="77777777" w:rsidR="005B5A32" w:rsidRDefault="005B5A32">
            <w:pPr>
              <w:pStyle w:val="ConsPlusNormal"/>
            </w:pPr>
          </w:p>
        </w:tc>
        <w:tc>
          <w:tcPr>
            <w:tcW w:w="737" w:type="dxa"/>
          </w:tcPr>
          <w:p w14:paraId="57B0A993" w14:textId="77777777" w:rsidR="005B5A32" w:rsidRDefault="005B5A32">
            <w:pPr>
              <w:pStyle w:val="ConsPlusNormal"/>
            </w:pPr>
          </w:p>
        </w:tc>
        <w:tc>
          <w:tcPr>
            <w:tcW w:w="567" w:type="dxa"/>
          </w:tcPr>
          <w:p w14:paraId="2F665F1E" w14:textId="77777777" w:rsidR="005B5A32" w:rsidRDefault="005B5A32">
            <w:pPr>
              <w:pStyle w:val="ConsPlusNormal"/>
            </w:pPr>
          </w:p>
        </w:tc>
        <w:tc>
          <w:tcPr>
            <w:tcW w:w="851" w:type="dxa"/>
          </w:tcPr>
          <w:p w14:paraId="055BDF43" w14:textId="77777777" w:rsidR="005B5A32" w:rsidRDefault="005B5A32">
            <w:pPr>
              <w:pStyle w:val="ConsPlusNormal"/>
            </w:pPr>
          </w:p>
        </w:tc>
        <w:tc>
          <w:tcPr>
            <w:tcW w:w="510" w:type="dxa"/>
          </w:tcPr>
          <w:p w14:paraId="3090CD41" w14:textId="77777777" w:rsidR="005B5A32" w:rsidRDefault="005B5A32">
            <w:pPr>
              <w:pStyle w:val="ConsPlusNormal"/>
            </w:pPr>
          </w:p>
        </w:tc>
        <w:tc>
          <w:tcPr>
            <w:tcW w:w="1220" w:type="dxa"/>
          </w:tcPr>
          <w:p w14:paraId="3E1F0E21" w14:textId="77777777" w:rsidR="005B5A32" w:rsidRDefault="005B5A32">
            <w:pPr>
              <w:pStyle w:val="ConsPlusNormal"/>
            </w:pPr>
          </w:p>
        </w:tc>
        <w:tc>
          <w:tcPr>
            <w:tcW w:w="1077" w:type="dxa"/>
          </w:tcPr>
          <w:p w14:paraId="486DE7D2" w14:textId="77777777" w:rsidR="005B5A32" w:rsidRDefault="005B5A32">
            <w:pPr>
              <w:pStyle w:val="ConsPlusNormal"/>
            </w:pPr>
          </w:p>
        </w:tc>
        <w:tc>
          <w:tcPr>
            <w:tcW w:w="907" w:type="dxa"/>
          </w:tcPr>
          <w:p w14:paraId="3B634958" w14:textId="77777777" w:rsidR="005B5A32" w:rsidRDefault="005B5A32">
            <w:pPr>
              <w:pStyle w:val="ConsPlusNormal"/>
            </w:pPr>
          </w:p>
        </w:tc>
        <w:tc>
          <w:tcPr>
            <w:tcW w:w="624" w:type="dxa"/>
          </w:tcPr>
          <w:p w14:paraId="6B017794" w14:textId="77777777" w:rsidR="005B5A32" w:rsidRDefault="005B5A32">
            <w:pPr>
              <w:pStyle w:val="ConsPlusNormal"/>
            </w:pPr>
          </w:p>
        </w:tc>
      </w:tr>
      <w:tr w:rsidR="005B5A32" w14:paraId="44A90639" w14:textId="77777777">
        <w:tc>
          <w:tcPr>
            <w:tcW w:w="737" w:type="dxa"/>
          </w:tcPr>
          <w:p w14:paraId="0EA9464D" w14:textId="77777777" w:rsidR="005B5A32" w:rsidRDefault="005B5A32">
            <w:pPr>
              <w:pStyle w:val="ConsPlusNormal"/>
            </w:pPr>
          </w:p>
        </w:tc>
        <w:tc>
          <w:tcPr>
            <w:tcW w:w="1843" w:type="dxa"/>
          </w:tcPr>
          <w:p w14:paraId="0EFA9ECA" w14:textId="77777777" w:rsidR="005B5A32" w:rsidRDefault="005B5A32">
            <w:pPr>
              <w:pStyle w:val="ConsPlusNormal"/>
            </w:pPr>
            <w:r>
              <w:t>Всего</w:t>
            </w:r>
          </w:p>
        </w:tc>
        <w:tc>
          <w:tcPr>
            <w:tcW w:w="737" w:type="dxa"/>
          </w:tcPr>
          <w:p w14:paraId="3FAA624E" w14:textId="77777777" w:rsidR="005B5A32" w:rsidRDefault="005B5A32">
            <w:pPr>
              <w:pStyle w:val="ConsPlusNormal"/>
            </w:pPr>
          </w:p>
        </w:tc>
        <w:tc>
          <w:tcPr>
            <w:tcW w:w="567" w:type="dxa"/>
          </w:tcPr>
          <w:p w14:paraId="068A29A6" w14:textId="77777777" w:rsidR="005B5A32" w:rsidRDefault="005B5A32">
            <w:pPr>
              <w:pStyle w:val="ConsPlusNormal"/>
            </w:pPr>
          </w:p>
        </w:tc>
        <w:tc>
          <w:tcPr>
            <w:tcW w:w="851" w:type="dxa"/>
          </w:tcPr>
          <w:p w14:paraId="7D6C7A93" w14:textId="77777777" w:rsidR="005B5A32" w:rsidRDefault="005B5A32">
            <w:pPr>
              <w:pStyle w:val="ConsPlusNormal"/>
            </w:pPr>
          </w:p>
        </w:tc>
        <w:tc>
          <w:tcPr>
            <w:tcW w:w="510" w:type="dxa"/>
          </w:tcPr>
          <w:p w14:paraId="45A75F39" w14:textId="77777777" w:rsidR="005B5A32" w:rsidRDefault="005B5A32">
            <w:pPr>
              <w:pStyle w:val="ConsPlusNormal"/>
            </w:pPr>
          </w:p>
        </w:tc>
        <w:tc>
          <w:tcPr>
            <w:tcW w:w="1220" w:type="dxa"/>
          </w:tcPr>
          <w:p w14:paraId="40FCF76E" w14:textId="77777777" w:rsidR="005B5A32" w:rsidRDefault="005B5A32">
            <w:pPr>
              <w:pStyle w:val="ConsPlusNormal"/>
            </w:pPr>
          </w:p>
        </w:tc>
        <w:tc>
          <w:tcPr>
            <w:tcW w:w="1077" w:type="dxa"/>
          </w:tcPr>
          <w:p w14:paraId="43AD1C1D" w14:textId="77777777" w:rsidR="005B5A32" w:rsidRDefault="005B5A32">
            <w:pPr>
              <w:pStyle w:val="ConsPlusNormal"/>
            </w:pPr>
          </w:p>
        </w:tc>
        <w:tc>
          <w:tcPr>
            <w:tcW w:w="907" w:type="dxa"/>
          </w:tcPr>
          <w:p w14:paraId="631C669D" w14:textId="77777777" w:rsidR="005B5A32" w:rsidRDefault="005B5A32">
            <w:pPr>
              <w:pStyle w:val="ConsPlusNormal"/>
            </w:pPr>
          </w:p>
        </w:tc>
        <w:tc>
          <w:tcPr>
            <w:tcW w:w="624" w:type="dxa"/>
          </w:tcPr>
          <w:p w14:paraId="53998C52" w14:textId="77777777" w:rsidR="005B5A32" w:rsidRDefault="005B5A32">
            <w:pPr>
              <w:pStyle w:val="ConsPlusNormal"/>
            </w:pPr>
          </w:p>
        </w:tc>
      </w:tr>
      <w:tr w:rsidR="005B5A32" w14:paraId="37085C5B" w14:textId="77777777">
        <w:tc>
          <w:tcPr>
            <w:tcW w:w="737" w:type="dxa"/>
          </w:tcPr>
          <w:p w14:paraId="236089C8" w14:textId="77777777" w:rsidR="005B5A32" w:rsidRDefault="005B5A32">
            <w:pPr>
              <w:pStyle w:val="ConsPlusNormal"/>
              <w:jc w:val="center"/>
            </w:pPr>
            <w:r>
              <w:lastRenderedPageBreak/>
              <w:t>2.3.</w:t>
            </w:r>
          </w:p>
        </w:tc>
        <w:tc>
          <w:tcPr>
            <w:tcW w:w="1843" w:type="dxa"/>
          </w:tcPr>
          <w:p w14:paraId="499285A9" w14:textId="77777777" w:rsidR="005B5A32" w:rsidRDefault="005B5A32">
            <w:pPr>
              <w:pStyle w:val="ConsPlusNormal"/>
            </w:pPr>
            <w:r>
              <w:t>Реализация мероприятий и проектов для молодежи &lt;*****&gt;</w:t>
            </w:r>
          </w:p>
        </w:tc>
        <w:tc>
          <w:tcPr>
            <w:tcW w:w="737" w:type="dxa"/>
          </w:tcPr>
          <w:p w14:paraId="151E9397" w14:textId="77777777" w:rsidR="005B5A32" w:rsidRDefault="005B5A32">
            <w:pPr>
              <w:pStyle w:val="ConsPlusNormal"/>
            </w:pPr>
          </w:p>
        </w:tc>
        <w:tc>
          <w:tcPr>
            <w:tcW w:w="567" w:type="dxa"/>
          </w:tcPr>
          <w:p w14:paraId="5110D09C" w14:textId="77777777" w:rsidR="005B5A32" w:rsidRDefault="005B5A32">
            <w:pPr>
              <w:pStyle w:val="ConsPlusNormal"/>
            </w:pPr>
          </w:p>
        </w:tc>
        <w:tc>
          <w:tcPr>
            <w:tcW w:w="851" w:type="dxa"/>
          </w:tcPr>
          <w:p w14:paraId="0D1FD8D3" w14:textId="77777777" w:rsidR="005B5A32" w:rsidRDefault="005B5A32">
            <w:pPr>
              <w:pStyle w:val="ConsPlusNormal"/>
            </w:pPr>
          </w:p>
        </w:tc>
        <w:tc>
          <w:tcPr>
            <w:tcW w:w="510" w:type="dxa"/>
          </w:tcPr>
          <w:p w14:paraId="19CDDC90" w14:textId="77777777" w:rsidR="005B5A32" w:rsidRDefault="005B5A32">
            <w:pPr>
              <w:pStyle w:val="ConsPlusNormal"/>
            </w:pPr>
          </w:p>
        </w:tc>
        <w:tc>
          <w:tcPr>
            <w:tcW w:w="1220" w:type="dxa"/>
          </w:tcPr>
          <w:p w14:paraId="099345D9" w14:textId="77777777" w:rsidR="005B5A32" w:rsidRDefault="005B5A32">
            <w:pPr>
              <w:pStyle w:val="ConsPlusNormal"/>
            </w:pPr>
          </w:p>
        </w:tc>
        <w:tc>
          <w:tcPr>
            <w:tcW w:w="1077" w:type="dxa"/>
          </w:tcPr>
          <w:p w14:paraId="71EB5EE2" w14:textId="77777777" w:rsidR="005B5A32" w:rsidRDefault="005B5A32">
            <w:pPr>
              <w:pStyle w:val="ConsPlusNormal"/>
            </w:pPr>
          </w:p>
        </w:tc>
        <w:tc>
          <w:tcPr>
            <w:tcW w:w="907" w:type="dxa"/>
          </w:tcPr>
          <w:p w14:paraId="6DA4081F" w14:textId="77777777" w:rsidR="005B5A32" w:rsidRDefault="005B5A32">
            <w:pPr>
              <w:pStyle w:val="ConsPlusNormal"/>
            </w:pPr>
          </w:p>
        </w:tc>
        <w:tc>
          <w:tcPr>
            <w:tcW w:w="624" w:type="dxa"/>
          </w:tcPr>
          <w:p w14:paraId="48D88F90" w14:textId="77777777" w:rsidR="005B5A32" w:rsidRDefault="005B5A32">
            <w:pPr>
              <w:pStyle w:val="ConsPlusNormal"/>
            </w:pPr>
          </w:p>
        </w:tc>
      </w:tr>
      <w:tr w:rsidR="005B5A32" w14:paraId="70001AF7" w14:textId="77777777">
        <w:tc>
          <w:tcPr>
            <w:tcW w:w="737" w:type="dxa"/>
          </w:tcPr>
          <w:p w14:paraId="56CBEF1E" w14:textId="77777777" w:rsidR="005B5A32" w:rsidRDefault="005B5A32">
            <w:pPr>
              <w:pStyle w:val="ConsPlusNormal"/>
              <w:jc w:val="center"/>
            </w:pPr>
            <w:r>
              <w:t>2.3.1.</w:t>
            </w:r>
          </w:p>
        </w:tc>
        <w:tc>
          <w:tcPr>
            <w:tcW w:w="1843" w:type="dxa"/>
          </w:tcPr>
          <w:p w14:paraId="68A1267E" w14:textId="77777777" w:rsidR="005B5A32" w:rsidRDefault="005B5A32">
            <w:pPr>
              <w:pStyle w:val="ConsPlusNormal"/>
            </w:pPr>
          </w:p>
        </w:tc>
        <w:tc>
          <w:tcPr>
            <w:tcW w:w="737" w:type="dxa"/>
          </w:tcPr>
          <w:p w14:paraId="094E8C63" w14:textId="77777777" w:rsidR="005B5A32" w:rsidRDefault="005B5A32">
            <w:pPr>
              <w:pStyle w:val="ConsPlusNormal"/>
            </w:pPr>
          </w:p>
        </w:tc>
        <w:tc>
          <w:tcPr>
            <w:tcW w:w="567" w:type="dxa"/>
          </w:tcPr>
          <w:p w14:paraId="256C78ED" w14:textId="77777777" w:rsidR="005B5A32" w:rsidRDefault="005B5A32">
            <w:pPr>
              <w:pStyle w:val="ConsPlusNormal"/>
            </w:pPr>
          </w:p>
        </w:tc>
        <w:tc>
          <w:tcPr>
            <w:tcW w:w="851" w:type="dxa"/>
          </w:tcPr>
          <w:p w14:paraId="4D67D019" w14:textId="77777777" w:rsidR="005B5A32" w:rsidRDefault="005B5A32">
            <w:pPr>
              <w:pStyle w:val="ConsPlusNormal"/>
            </w:pPr>
          </w:p>
        </w:tc>
        <w:tc>
          <w:tcPr>
            <w:tcW w:w="510" w:type="dxa"/>
          </w:tcPr>
          <w:p w14:paraId="22A72B2C" w14:textId="77777777" w:rsidR="005B5A32" w:rsidRDefault="005B5A32">
            <w:pPr>
              <w:pStyle w:val="ConsPlusNormal"/>
            </w:pPr>
          </w:p>
        </w:tc>
        <w:tc>
          <w:tcPr>
            <w:tcW w:w="1220" w:type="dxa"/>
          </w:tcPr>
          <w:p w14:paraId="022FF388" w14:textId="77777777" w:rsidR="005B5A32" w:rsidRDefault="005B5A32">
            <w:pPr>
              <w:pStyle w:val="ConsPlusNormal"/>
            </w:pPr>
          </w:p>
        </w:tc>
        <w:tc>
          <w:tcPr>
            <w:tcW w:w="1077" w:type="dxa"/>
          </w:tcPr>
          <w:p w14:paraId="049E52E5" w14:textId="77777777" w:rsidR="005B5A32" w:rsidRDefault="005B5A32">
            <w:pPr>
              <w:pStyle w:val="ConsPlusNormal"/>
            </w:pPr>
          </w:p>
        </w:tc>
        <w:tc>
          <w:tcPr>
            <w:tcW w:w="907" w:type="dxa"/>
          </w:tcPr>
          <w:p w14:paraId="48DECE4B" w14:textId="77777777" w:rsidR="005B5A32" w:rsidRDefault="005B5A32">
            <w:pPr>
              <w:pStyle w:val="ConsPlusNormal"/>
            </w:pPr>
          </w:p>
        </w:tc>
        <w:tc>
          <w:tcPr>
            <w:tcW w:w="624" w:type="dxa"/>
          </w:tcPr>
          <w:p w14:paraId="269CFF6F" w14:textId="77777777" w:rsidR="005B5A32" w:rsidRDefault="005B5A32">
            <w:pPr>
              <w:pStyle w:val="ConsPlusNormal"/>
            </w:pPr>
          </w:p>
        </w:tc>
      </w:tr>
      <w:tr w:rsidR="005B5A32" w14:paraId="14E94203" w14:textId="77777777">
        <w:tc>
          <w:tcPr>
            <w:tcW w:w="737" w:type="dxa"/>
          </w:tcPr>
          <w:p w14:paraId="4F17672C" w14:textId="77777777" w:rsidR="005B5A32" w:rsidRDefault="005B5A32">
            <w:pPr>
              <w:pStyle w:val="ConsPlusNormal"/>
            </w:pPr>
          </w:p>
        </w:tc>
        <w:tc>
          <w:tcPr>
            <w:tcW w:w="1843" w:type="dxa"/>
          </w:tcPr>
          <w:p w14:paraId="4FDDDD1F" w14:textId="77777777" w:rsidR="005B5A32" w:rsidRDefault="005B5A32">
            <w:pPr>
              <w:pStyle w:val="ConsPlusNormal"/>
            </w:pPr>
            <w:r>
              <w:t>Всего</w:t>
            </w:r>
          </w:p>
        </w:tc>
        <w:tc>
          <w:tcPr>
            <w:tcW w:w="737" w:type="dxa"/>
          </w:tcPr>
          <w:p w14:paraId="0D78DBCF" w14:textId="77777777" w:rsidR="005B5A32" w:rsidRDefault="005B5A32">
            <w:pPr>
              <w:pStyle w:val="ConsPlusNormal"/>
            </w:pPr>
          </w:p>
        </w:tc>
        <w:tc>
          <w:tcPr>
            <w:tcW w:w="567" w:type="dxa"/>
          </w:tcPr>
          <w:p w14:paraId="70955D1A" w14:textId="77777777" w:rsidR="005B5A32" w:rsidRDefault="005B5A32">
            <w:pPr>
              <w:pStyle w:val="ConsPlusNormal"/>
            </w:pPr>
          </w:p>
        </w:tc>
        <w:tc>
          <w:tcPr>
            <w:tcW w:w="851" w:type="dxa"/>
          </w:tcPr>
          <w:p w14:paraId="2D21A489" w14:textId="77777777" w:rsidR="005B5A32" w:rsidRDefault="005B5A32">
            <w:pPr>
              <w:pStyle w:val="ConsPlusNormal"/>
            </w:pPr>
          </w:p>
        </w:tc>
        <w:tc>
          <w:tcPr>
            <w:tcW w:w="510" w:type="dxa"/>
          </w:tcPr>
          <w:p w14:paraId="7EB1D96F" w14:textId="77777777" w:rsidR="005B5A32" w:rsidRDefault="005B5A32">
            <w:pPr>
              <w:pStyle w:val="ConsPlusNormal"/>
            </w:pPr>
          </w:p>
        </w:tc>
        <w:tc>
          <w:tcPr>
            <w:tcW w:w="1220" w:type="dxa"/>
          </w:tcPr>
          <w:p w14:paraId="07EF63F9" w14:textId="77777777" w:rsidR="005B5A32" w:rsidRDefault="005B5A32">
            <w:pPr>
              <w:pStyle w:val="ConsPlusNormal"/>
            </w:pPr>
          </w:p>
        </w:tc>
        <w:tc>
          <w:tcPr>
            <w:tcW w:w="1077" w:type="dxa"/>
          </w:tcPr>
          <w:p w14:paraId="05DB099F" w14:textId="77777777" w:rsidR="005B5A32" w:rsidRDefault="005B5A32">
            <w:pPr>
              <w:pStyle w:val="ConsPlusNormal"/>
            </w:pPr>
          </w:p>
        </w:tc>
        <w:tc>
          <w:tcPr>
            <w:tcW w:w="907" w:type="dxa"/>
          </w:tcPr>
          <w:p w14:paraId="3F0CDB26" w14:textId="77777777" w:rsidR="005B5A32" w:rsidRDefault="005B5A32">
            <w:pPr>
              <w:pStyle w:val="ConsPlusNormal"/>
            </w:pPr>
          </w:p>
        </w:tc>
        <w:tc>
          <w:tcPr>
            <w:tcW w:w="624" w:type="dxa"/>
          </w:tcPr>
          <w:p w14:paraId="6B401818" w14:textId="77777777" w:rsidR="005B5A32" w:rsidRDefault="005B5A32">
            <w:pPr>
              <w:pStyle w:val="ConsPlusNormal"/>
            </w:pPr>
          </w:p>
        </w:tc>
      </w:tr>
      <w:tr w:rsidR="005B5A32" w14:paraId="5D025352" w14:textId="77777777">
        <w:tc>
          <w:tcPr>
            <w:tcW w:w="737" w:type="dxa"/>
          </w:tcPr>
          <w:p w14:paraId="53963924" w14:textId="77777777" w:rsidR="005B5A32" w:rsidRDefault="005B5A32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1843" w:type="dxa"/>
          </w:tcPr>
          <w:p w14:paraId="451B01EE" w14:textId="77777777" w:rsidR="005B5A32" w:rsidRDefault="005B5A32">
            <w:pPr>
              <w:pStyle w:val="ConsPlusNormal"/>
            </w:pPr>
            <w:r>
              <w:t>Организация рекламно-информационных кампаний &lt;******&gt;</w:t>
            </w:r>
          </w:p>
        </w:tc>
        <w:tc>
          <w:tcPr>
            <w:tcW w:w="737" w:type="dxa"/>
          </w:tcPr>
          <w:p w14:paraId="3825D7DC" w14:textId="77777777" w:rsidR="005B5A32" w:rsidRDefault="005B5A32">
            <w:pPr>
              <w:pStyle w:val="ConsPlusNormal"/>
            </w:pPr>
          </w:p>
        </w:tc>
        <w:tc>
          <w:tcPr>
            <w:tcW w:w="567" w:type="dxa"/>
          </w:tcPr>
          <w:p w14:paraId="1ED6E8F1" w14:textId="77777777" w:rsidR="005B5A32" w:rsidRDefault="005B5A32">
            <w:pPr>
              <w:pStyle w:val="ConsPlusNormal"/>
            </w:pPr>
          </w:p>
        </w:tc>
        <w:tc>
          <w:tcPr>
            <w:tcW w:w="851" w:type="dxa"/>
          </w:tcPr>
          <w:p w14:paraId="35B32D1C" w14:textId="77777777" w:rsidR="005B5A32" w:rsidRDefault="005B5A32">
            <w:pPr>
              <w:pStyle w:val="ConsPlusNormal"/>
            </w:pPr>
          </w:p>
        </w:tc>
        <w:tc>
          <w:tcPr>
            <w:tcW w:w="510" w:type="dxa"/>
          </w:tcPr>
          <w:p w14:paraId="35D6508E" w14:textId="77777777" w:rsidR="005B5A32" w:rsidRDefault="005B5A32">
            <w:pPr>
              <w:pStyle w:val="ConsPlusNormal"/>
            </w:pPr>
          </w:p>
        </w:tc>
        <w:tc>
          <w:tcPr>
            <w:tcW w:w="1220" w:type="dxa"/>
          </w:tcPr>
          <w:p w14:paraId="79DD3910" w14:textId="77777777" w:rsidR="005B5A32" w:rsidRDefault="005B5A32">
            <w:pPr>
              <w:pStyle w:val="ConsPlusNormal"/>
            </w:pPr>
          </w:p>
        </w:tc>
        <w:tc>
          <w:tcPr>
            <w:tcW w:w="1077" w:type="dxa"/>
          </w:tcPr>
          <w:p w14:paraId="36E32714" w14:textId="77777777" w:rsidR="005B5A32" w:rsidRDefault="005B5A32">
            <w:pPr>
              <w:pStyle w:val="ConsPlusNormal"/>
            </w:pPr>
          </w:p>
        </w:tc>
        <w:tc>
          <w:tcPr>
            <w:tcW w:w="907" w:type="dxa"/>
          </w:tcPr>
          <w:p w14:paraId="435F054E" w14:textId="77777777" w:rsidR="005B5A32" w:rsidRDefault="005B5A32">
            <w:pPr>
              <w:pStyle w:val="ConsPlusNormal"/>
            </w:pPr>
          </w:p>
        </w:tc>
        <w:tc>
          <w:tcPr>
            <w:tcW w:w="624" w:type="dxa"/>
          </w:tcPr>
          <w:p w14:paraId="2F5B4F6A" w14:textId="77777777" w:rsidR="005B5A32" w:rsidRDefault="005B5A32">
            <w:pPr>
              <w:pStyle w:val="ConsPlusNormal"/>
            </w:pPr>
          </w:p>
        </w:tc>
      </w:tr>
      <w:tr w:rsidR="005B5A32" w14:paraId="305DD205" w14:textId="77777777">
        <w:tc>
          <w:tcPr>
            <w:tcW w:w="737" w:type="dxa"/>
          </w:tcPr>
          <w:p w14:paraId="3D436B5F" w14:textId="77777777" w:rsidR="005B5A32" w:rsidRDefault="005B5A32">
            <w:pPr>
              <w:pStyle w:val="ConsPlusNormal"/>
              <w:jc w:val="center"/>
            </w:pPr>
            <w:r>
              <w:t>2.4.1.</w:t>
            </w:r>
          </w:p>
        </w:tc>
        <w:tc>
          <w:tcPr>
            <w:tcW w:w="1843" w:type="dxa"/>
          </w:tcPr>
          <w:p w14:paraId="5E7AFBA5" w14:textId="77777777" w:rsidR="005B5A32" w:rsidRDefault="005B5A32">
            <w:pPr>
              <w:pStyle w:val="ConsPlusNormal"/>
            </w:pPr>
          </w:p>
        </w:tc>
        <w:tc>
          <w:tcPr>
            <w:tcW w:w="737" w:type="dxa"/>
          </w:tcPr>
          <w:p w14:paraId="2F14C481" w14:textId="77777777" w:rsidR="005B5A32" w:rsidRDefault="005B5A32">
            <w:pPr>
              <w:pStyle w:val="ConsPlusNormal"/>
            </w:pPr>
          </w:p>
        </w:tc>
        <w:tc>
          <w:tcPr>
            <w:tcW w:w="567" w:type="dxa"/>
          </w:tcPr>
          <w:p w14:paraId="4AC3615A" w14:textId="77777777" w:rsidR="005B5A32" w:rsidRDefault="005B5A32">
            <w:pPr>
              <w:pStyle w:val="ConsPlusNormal"/>
            </w:pPr>
          </w:p>
        </w:tc>
        <w:tc>
          <w:tcPr>
            <w:tcW w:w="851" w:type="dxa"/>
          </w:tcPr>
          <w:p w14:paraId="447AA764" w14:textId="77777777" w:rsidR="005B5A32" w:rsidRDefault="005B5A32">
            <w:pPr>
              <w:pStyle w:val="ConsPlusNormal"/>
            </w:pPr>
          </w:p>
        </w:tc>
        <w:tc>
          <w:tcPr>
            <w:tcW w:w="510" w:type="dxa"/>
          </w:tcPr>
          <w:p w14:paraId="30747E2C" w14:textId="77777777" w:rsidR="005B5A32" w:rsidRDefault="005B5A32">
            <w:pPr>
              <w:pStyle w:val="ConsPlusNormal"/>
            </w:pPr>
          </w:p>
        </w:tc>
        <w:tc>
          <w:tcPr>
            <w:tcW w:w="1220" w:type="dxa"/>
          </w:tcPr>
          <w:p w14:paraId="00192578" w14:textId="77777777" w:rsidR="005B5A32" w:rsidRDefault="005B5A32">
            <w:pPr>
              <w:pStyle w:val="ConsPlusNormal"/>
            </w:pPr>
          </w:p>
        </w:tc>
        <w:tc>
          <w:tcPr>
            <w:tcW w:w="1077" w:type="dxa"/>
          </w:tcPr>
          <w:p w14:paraId="5FBF2B02" w14:textId="77777777" w:rsidR="005B5A32" w:rsidRDefault="005B5A32">
            <w:pPr>
              <w:pStyle w:val="ConsPlusNormal"/>
            </w:pPr>
          </w:p>
        </w:tc>
        <w:tc>
          <w:tcPr>
            <w:tcW w:w="907" w:type="dxa"/>
          </w:tcPr>
          <w:p w14:paraId="43E1D155" w14:textId="77777777" w:rsidR="005B5A32" w:rsidRDefault="005B5A32">
            <w:pPr>
              <w:pStyle w:val="ConsPlusNormal"/>
            </w:pPr>
          </w:p>
        </w:tc>
        <w:tc>
          <w:tcPr>
            <w:tcW w:w="624" w:type="dxa"/>
          </w:tcPr>
          <w:p w14:paraId="492876AE" w14:textId="77777777" w:rsidR="005B5A32" w:rsidRDefault="005B5A32">
            <w:pPr>
              <w:pStyle w:val="ConsPlusNormal"/>
            </w:pPr>
          </w:p>
        </w:tc>
      </w:tr>
      <w:tr w:rsidR="005B5A32" w14:paraId="2FF22947" w14:textId="77777777">
        <w:tc>
          <w:tcPr>
            <w:tcW w:w="737" w:type="dxa"/>
          </w:tcPr>
          <w:p w14:paraId="1A4ED75F" w14:textId="77777777" w:rsidR="005B5A32" w:rsidRDefault="005B5A32">
            <w:pPr>
              <w:pStyle w:val="ConsPlusNormal"/>
            </w:pPr>
          </w:p>
        </w:tc>
        <w:tc>
          <w:tcPr>
            <w:tcW w:w="1843" w:type="dxa"/>
          </w:tcPr>
          <w:p w14:paraId="5DA90AE9" w14:textId="77777777" w:rsidR="005B5A32" w:rsidRDefault="005B5A32">
            <w:pPr>
              <w:pStyle w:val="ConsPlusNormal"/>
            </w:pPr>
            <w:r>
              <w:t>Всего</w:t>
            </w:r>
          </w:p>
        </w:tc>
        <w:tc>
          <w:tcPr>
            <w:tcW w:w="737" w:type="dxa"/>
          </w:tcPr>
          <w:p w14:paraId="39147DB6" w14:textId="77777777" w:rsidR="005B5A32" w:rsidRDefault="005B5A32">
            <w:pPr>
              <w:pStyle w:val="ConsPlusNormal"/>
            </w:pPr>
          </w:p>
        </w:tc>
        <w:tc>
          <w:tcPr>
            <w:tcW w:w="567" w:type="dxa"/>
          </w:tcPr>
          <w:p w14:paraId="62278CA0" w14:textId="77777777" w:rsidR="005B5A32" w:rsidRDefault="005B5A32">
            <w:pPr>
              <w:pStyle w:val="ConsPlusNormal"/>
            </w:pPr>
          </w:p>
        </w:tc>
        <w:tc>
          <w:tcPr>
            <w:tcW w:w="851" w:type="dxa"/>
          </w:tcPr>
          <w:p w14:paraId="224ACA57" w14:textId="77777777" w:rsidR="005B5A32" w:rsidRDefault="005B5A32">
            <w:pPr>
              <w:pStyle w:val="ConsPlusNormal"/>
            </w:pPr>
          </w:p>
        </w:tc>
        <w:tc>
          <w:tcPr>
            <w:tcW w:w="510" w:type="dxa"/>
          </w:tcPr>
          <w:p w14:paraId="2A413AE2" w14:textId="77777777" w:rsidR="005B5A32" w:rsidRDefault="005B5A32">
            <w:pPr>
              <w:pStyle w:val="ConsPlusNormal"/>
            </w:pPr>
          </w:p>
        </w:tc>
        <w:tc>
          <w:tcPr>
            <w:tcW w:w="1220" w:type="dxa"/>
          </w:tcPr>
          <w:p w14:paraId="237CAA53" w14:textId="77777777" w:rsidR="005B5A32" w:rsidRDefault="005B5A32">
            <w:pPr>
              <w:pStyle w:val="ConsPlusNormal"/>
            </w:pPr>
          </w:p>
        </w:tc>
        <w:tc>
          <w:tcPr>
            <w:tcW w:w="1077" w:type="dxa"/>
          </w:tcPr>
          <w:p w14:paraId="009EEACD" w14:textId="77777777" w:rsidR="005B5A32" w:rsidRDefault="005B5A32">
            <w:pPr>
              <w:pStyle w:val="ConsPlusNormal"/>
            </w:pPr>
          </w:p>
        </w:tc>
        <w:tc>
          <w:tcPr>
            <w:tcW w:w="907" w:type="dxa"/>
          </w:tcPr>
          <w:p w14:paraId="6BA27A3C" w14:textId="77777777" w:rsidR="005B5A32" w:rsidRDefault="005B5A32">
            <w:pPr>
              <w:pStyle w:val="ConsPlusNormal"/>
            </w:pPr>
          </w:p>
        </w:tc>
        <w:tc>
          <w:tcPr>
            <w:tcW w:w="624" w:type="dxa"/>
          </w:tcPr>
          <w:p w14:paraId="53383FBD" w14:textId="77777777" w:rsidR="005B5A32" w:rsidRDefault="005B5A32">
            <w:pPr>
              <w:pStyle w:val="ConsPlusNormal"/>
            </w:pPr>
          </w:p>
        </w:tc>
      </w:tr>
      <w:tr w:rsidR="005B5A32" w14:paraId="37CD68B6" w14:textId="77777777">
        <w:tc>
          <w:tcPr>
            <w:tcW w:w="737" w:type="dxa"/>
          </w:tcPr>
          <w:p w14:paraId="782646AE" w14:textId="77777777" w:rsidR="005B5A32" w:rsidRDefault="005B5A32">
            <w:pPr>
              <w:pStyle w:val="ConsPlusNormal"/>
            </w:pPr>
          </w:p>
        </w:tc>
        <w:tc>
          <w:tcPr>
            <w:tcW w:w="1843" w:type="dxa"/>
          </w:tcPr>
          <w:p w14:paraId="6F7282C2" w14:textId="77777777" w:rsidR="005B5A32" w:rsidRDefault="005B5A32">
            <w:pPr>
              <w:pStyle w:val="ConsPlusNormal"/>
            </w:pPr>
            <w:r>
              <w:t>Итого по инфраструктурному блоку</w:t>
            </w:r>
          </w:p>
        </w:tc>
        <w:tc>
          <w:tcPr>
            <w:tcW w:w="737" w:type="dxa"/>
          </w:tcPr>
          <w:p w14:paraId="170F4EEE" w14:textId="77777777" w:rsidR="005B5A32" w:rsidRDefault="005B5A32">
            <w:pPr>
              <w:pStyle w:val="ConsPlusNormal"/>
            </w:pPr>
          </w:p>
        </w:tc>
        <w:tc>
          <w:tcPr>
            <w:tcW w:w="567" w:type="dxa"/>
          </w:tcPr>
          <w:p w14:paraId="4153BD14" w14:textId="77777777" w:rsidR="005B5A32" w:rsidRDefault="005B5A32">
            <w:pPr>
              <w:pStyle w:val="ConsPlusNormal"/>
            </w:pPr>
          </w:p>
        </w:tc>
        <w:tc>
          <w:tcPr>
            <w:tcW w:w="851" w:type="dxa"/>
          </w:tcPr>
          <w:p w14:paraId="44898015" w14:textId="77777777" w:rsidR="005B5A32" w:rsidRDefault="005B5A32">
            <w:pPr>
              <w:pStyle w:val="ConsPlusNormal"/>
            </w:pPr>
          </w:p>
        </w:tc>
        <w:tc>
          <w:tcPr>
            <w:tcW w:w="510" w:type="dxa"/>
          </w:tcPr>
          <w:p w14:paraId="6A037AF8" w14:textId="77777777" w:rsidR="005B5A32" w:rsidRDefault="005B5A32">
            <w:pPr>
              <w:pStyle w:val="ConsPlusNormal"/>
            </w:pPr>
          </w:p>
        </w:tc>
        <w:tc>
          <w:tcPr>
            <w:tcW w:w="1220" w:type="dxa"/>
          </w:tcPr>
          <w:p w14:paraId="22917807" w14:textId="77777777" w:rsidR="005B5A32" w:rsidRDefault="005B5A32">
            <w:pPr>
              <w:pStyle w:val="ConsPlusNormal"/>
            </w:pPr>
          </w:p>
        </w:tc>
        <w:tc>
          <w:tcPr>
            <w:tcW w:w="1077" w:type="dxa"/>
          </w:tcPr>
          <w:p w14:paraId="41B668A7" w14:textId="77777777" w:rsidR="005B5A32" w:rsidRDefault="005B5A32">
            <w:pPr>
              <w:pStyle w:val="ConsPlusNormal"/>
            </w:pPr>
          </w:p>
        </w:tc>
        <w:tc>
          <w:tcPr>
            <w:tcW w:w="907" w:type="dxa"/>
          </w:tcPr>
          <w:p w14:paraId="0DD9ACC8" w14:textId="77777777" w:rsidR="005B5A32" w:rsidRDefault="005B5A32">
            <w:pPr>
              <w:pStyle w:val="ConsPlusNormal"/>
            </w:pPr>
          </w:p>
        </w:tc>
        <w:tc>
          <w:tcPr>
            <w:tcW w:w="624" w:type="dxa"/>
          </w:tcPr>
          <w:p w14:paraId="72C62D86" w14:textId="77777777" w:rsidR="005B5A32" w:rsidRDefault="005B5A32">
            <w:pPr>
              <w:pStyle w:val="ConsPlusNormal"/>
            </w:pPr>
          </w:p>
        </w:tc>
      </w:tr>
      <w:tr w:rsidR="005B5A32" w14:paraId="03FB464D" w14:textId="77777777">
        <w:tc>
          <w:tcPr>
            <w:tcW w:w="737" w:type="dxa"/>
          </w:tcPr>
          <w:p w14:paraId="5E36F1D8" w14:textId="77777777" w:rsidR="005B5A32" w:rsidRDefault="005B5A32">
            <w:pPr>
              <w:pStyle w:val="ConsPlusNormal"/>
            </w:pPr>
          </w:p>
        </w:tc>
        <w:tc>
          <w:tcPr>
            <w:tcW w:w="1843" w:type="dxa"/>
          </w:tcPr>
          <w:p w14:paraId="7CE8E29A" w14:textId="77777777" w:rsidR="005B5A32" w:rsidRDefault="005B5A32">
            <w:pPr>
              <w:pStyle w:val="ConsPlusNormal"/>
            </w:pPr>
            <w:r>
              <w:t>Итого по содержательному блоку</w:t>
            </w:r>
          </w:p>
        </w:tc>
        <w:tc>
          <w:tcPr>
            <w:tcW w:w="737" w:type="dxa"/>
          </w:tcPr>
          <w:p w14:paraId="0D4A26CF" w14:textId="77777777" w:rsidR="005B5A32" w:rsidRDefault="005B5A32">
            <w:pPr>
              <w:pStyle w:val="ConsPlusNormal"/>
            </w:pPr>
          </w:p>
        </w:tc>
        <w:tc>
          <w:tcPr>
            <w:tcW w:w="567" w:type="dxa"/>
          </w:tcPr>
          <w:p w14:paraId="70BF8639" w14:textId="77777777" w:rsidR="005B5A32" w:rsidRDefault="005B5A32">
            <w:pPr>
              <w:pStyle w:val="ConsPlusNormal"/>
            </w:pPr>
          </w:p>
        </w:tc>
        <w:tc>
          <w:tcPr>
            <w:tcW w:w="851" w:type="dxa"/>
          </w:tcPr>
          <w:p w14:paraId="7E8D2D4B" w14:textId="77777777" w:rsidR="005B5A32" w:rsidRDefault="005B5A32">
            <w:pPr>
              <w:pStyle w:val="ConsPlusNormal"/>
            </w:pPr>
          </w:p>
        </w:tc>
        <w:tc>
          <w:tcPr>
            <w:tcW w:w="510" w:type="dxa"/>
          </w:tcPr>
          <w:p w14:paraId="090F885E" w14:textId="77777777" w:rsidR="005B5A32" w:rsidRDefault="005B5A32">
            <w:pPr>
              <w:pStyle w:val="ConsPlusNormal"/>
            </w:pPr>
          </w:p>
        </w:tc>
        <w:tc>
          <w:tcPr>
            <w:tcW w:w="1220" w:type="dxa"/>
          </w:tcPr>
          <w:p w14:paraId="33EF23D7" w14:textId="77777777" w:rsidR="005B5A32" w:rsidRDefault="005B5A32">
            <w:pPr>
              <w:pStyle w:val="ConsPlusNormal"/>
            </w:pPr>
          </w:p>
        </w:tc>
        <w:tc>
          <w:tcPr>
            <w:tcW w:w="1077" w:type="dxa"/>
          </w:tcPr>
          <w:p w14:paraId="783EB097" w14:textId="77777777" w:rsidR="005B5A32" w:rsidRDefault="005B5A32">
            <w:pPr>
              <w:pStyle w:val="ConsPlusNormal"/>
            </w:pPr>
          </w:p>
        </w:tc>
        <w:tc>
          <w:tcPr>
            <w:tcW w:w="907" w:type="dxa"/>
          </w:tcPr>
          <w:p w14:paraId="1809879F" w14:textId="77777777" w:rsidR="005B5A32" w:rsidRDefault="005B5A32">
            <w:pPr>
              <w:pStyle w:val="ConsPlusNormal"/>
            </w:pPr>
          </w:p>
        </w:tc>
        <w:tc>
          <w:tcPr>
            <w:tcW w:w="624" w:type="dxa"/>
          </w:tcPr>
          <w:p w14:paraId="40A48E7E" w14:textId="77777777" w:rsidR="005B5A32" w:rsidRDefault="005B5A32">
            <w:pPr>
              <w:pStyle w:val="ConsPlusNormal"/>
            </w:pPr>
          </w:p>
        </w:tc>
      </w:tr>
      <w:tr w:rsidR="005B5A32" w14:paraId="51602C36" w14:textId="77777777">
        <w:tc>
          <w:tcPr>
            <w:tcW w:w="737" w:type="dxa"/>
          </w:tcPr>
          <w:p w14:paraId="59C4B93C" w14:textId="77777777" w:rsidR="005B5A32" w:rsidRDefault="005B5A32">
            <w:pPr>
              <w:pStyle w:val="ConsPlusNormal"/>
            </w:pPr>
          </w:p>
        </w:tc>
        <w:tc>
          <w:tcPr>
            <w:tcW w:w="1843" w:type="dxa"/>
          </w:tcPr>
          <w:p w14:paraId="6B0314A7" w14:textId="77777777" w:rsidR="005B5A32" w:rsidRDefault="005B5A32">
            <w:pPr>
              <w:pStyle w:val="ConsPlusNormal"/>
            </w:pPr>
            <w:r>
              <w:t>Всего по проекту</w:t>
            </w:r>
          </w:p>
        </w:tc>
        <w:tc>
          <w:tcPr>
            <w:tcW w:w="737" w:type="dxa"/>
          </w:tcPr>
          <w:p w14:paraId="703C2D0C" w14:textId="77777777" w:rsidR="005B5A32" w:rsidRDefault="005B5A32">
            <w:pPr>
              <w:pStyle w:val="ConsPlusNormal"/>
            </w:pPr>
          </w:p>
        </w:tc>
        <w:tc>
          <w:tcPr>
            <w:tcW w:w="567" w:type="dxa"/>
          </w:tcPr>
          <w:p w14:paraId="4F99123B" w14:textId="77777777" w:rsidR="005B5A32" w:rsidRDefault="005B5A32">
            <w:pPr>
              <w:pStyle w:val="ConsPlusNormal"/>
            </w:pPr>
          </w:p>
        </w:tc>
        <w:tc>
          <w:tcPr>
            <w:tcW w:w="851" w:type="dxa"/>
          </w:tcPr>
          <w:p w14:paraId="3E5D386D" w14:textId="77777777" w:rsidR="005B5A32" w:rsidRDefault="005B5A32">
            <w:pPr>
              <w:pStyle w:val="ConsPlusNormal"/>
            </w:pPr>
          </w:p>
        </w:tc>
        <w:tc>
          <w:tcPr>
            <w:tcW w:w="510" w:type="dxa"/>
          </w:tcPr>
          <w:p w14:paraId="194A8305" w14:textId="77777777" w:rsidR="005B5A32" w:rsidRDefault="005B5A32">
            <w:pPr>
              <w:pStyle w:val="ConsPlusNormal"/>
            </w:pPr>
          </w:p>
        </w:tc>
        <w:tc>
          <w:tcPr>
            <w:tcW w:w="1220" w:type="dxa"/>
          </w:tcPr>
          <w:p w14:paraId="5A910CFD" w14:textId="77777777" w:rsidR="005B5A32" w:rsidRDefault="005B5A32">
            <w:pPr>
              <w:pStyle w:val="ConsPlusNormal"/>
            </w:pPr>
          </w:p>
        </w:tc>
        <w:tc>
          <w:tcPr>
            <w:tcW w:w="1077" w:type="dxa"/>
          </w:tcPr>
          <w:p w14:paraId="09AC2C44" w14:textId="77777777" w:rsidR="005B5A32" w:rsidRDefault="005B5A32">
            <w:pPr>
              <w:pStyle w:val="ConsPlusNormal"/>
            </w:pPr>
          </w:p>
        </w:tc>
        <w:tc>
          <w:tcPr>
            <w:tcW w:w="907" w:type="dxa"/>
          </w:tcPr>
          <w:p w14:paraId="2D2AE4D3" w14:textId="77777777" w:rsidR="005B5A32" w:rsidRDefault="005B5A32">
            <w:pPr>
              <w:pStyle w:val="ConsPlusNormal"/>
            </w:pPr>
          </w:p>
        </w:tc>
        <w:tc>
          <w:tcPr>
            <w:tcW w:w="624" w:type="dxa"/>
          </w:tcPr>
          <w:p w14:paraId="61994E5D" w14:textId="77777777" w:rsidR="005B5A32" w:rsidRDefault="005B5A32">
            <w:pPr>
              <w:pStyle w:val="ConsPlusNormal"/>
            </w:pPr>
          </w:p>
        </w:tc>
      </w:tr>
    </w:tbl>
    <w:p w14:paraId="718CF911" w14:textId="77777777" w:rsidR="005B5A32" w:rsidRDefault="005B5A3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91"/>
        <w:gridCol w:w="465"/>
        <w:gridCol w:w="2551"/>
        <w:gridCol w:w="2968"/>
      </w:tblGrid>
      <w:tr w:rsidR="005B5A32" w14:paraId="340A95B2" w14:textId="77777777">
        <w:tc>
          <w:tcPr>
            <w:tcW w:w="90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3BFF21" w14:textId="77777777" w:rsidR="005B5A32" w:rsidRDefault="005B5A32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14:paraId="40B77BDD" w14:textId="77777777" w:rsidR="005B5A32" w:rsidRDefault="005B5A32">
            <w:pPr>
              <w:pStyle w:val="ConsPlusNormal"/>
              <w:ind w:firstLine="283"/>
              <w:jc w:val="both"/>
            </w:pPr>
            <w:r>
              <w:t>&lt;*&gt; Указываются затраты на капитальный ремонт, косметический ремонт здания (помещения) с детализацией по каждому из видов работ (демонтаж, монтаж, оштукатуривание, окраска и др.).</w:t>
            </w:r>
          </w:p>
          <w:p w14:paraId="5A17B62F" w14:textId="77777777" w:rsidR="005B5A32" w:rsidRDefault="005B5A32">
            <w:pPr>
              <w:pStyle w:val="ConsPlusNormal"/>
              <w:ind w:firstLine="283"/>
              <w:jc w:val="both"/>
            </w:pPr>
            <w:r>
              <w:t>&lt;**&gt; Указываются все виды приобретаемого оборудования (мебели, компьютерной, офисной и бытовой техники, специализированного оборудования для работы объединений и др.) с комментариями о том, каким образом оно будет использоваться в рамках проекта.</w:t>
            </w:r>
          </w:p>
          <w:p w14:paraId="5AB50E4D" w14:textId="77777777" w:rsidR="005B5A32" w:rsidRDefault="005B5A32">
            <w:pPr>
              <w:pStyle w:val="ConsPlusNormal"/>
              <w:ind w:firstLine="283"/>
              <w:jc w:val="both"/>
            </w:pPr>
            <w:r>
              <w:t>&lt;***&gt; Указываются тип и тема мероприятия, количество участников, описывается, как проведение мероприятия отразится на реализации молодежной политики.</w:t>
            </w:r>
          </w:p>
          <w:p w14:paraId="6EF28905" w14:textId="77777777" w:rsidR="005B5A32" w:rsidRDefault="005B5A32">
            <w:pPr>
              <w:pStyle w:val="ConsPlusNormal"/>
              <w:ind w:firstLine="283"/>
              <w:jc w:val="both"/>
            </w:pPr>
            <w:r>
              <w:t>&lt;****&gt; Указываются объединения, для деятельности которых приобретаются расходные материалы.</w:t>
            </w:r>
          </w:p>
          <w:p w14:paraId="697F77FB" w14:textId="77777777" w:rsidR="005B5A32" w:rsidRDefault="005B5A32">
            <w:pPr>
              <w:pStyle w:val="ConsPlusNormal"/>
              <w:ind w:firstLine="283"/>
              <w:jc w:val="both"/>
            </w:pPr>
            <w:r>
              <w:t>&lt;*****&gt; Указываются тип и тема мероприятия, количество участников, описывается, как проведение мероприятия повлияет на удовлетворение потребностей и интересов молодежи.</w:t>
            </w:r>
          </w:p>
          <w:p w14:paraId="5A2AB911" w14:textId="77777777" w:rsidR="005B5A32" w:rsidRDefault="005B5A32">
            <w:pPr>
              <w:pStyle w:val="ConsPlusNormal"/>
              <w:ind w:firstLine="283"/>
              <w:jc w:val="both"/>
            </w:pPr>
            <w:r>
              <w:t>&lt;******&gt; Указываются целевая группа, плановый охват населения рекламно-информационной кампанией, описывается, к каким результатам должна привести рекламно-информационная кампания.</w:t>
            </w:r>
          </w:p>
        </w:tc>
      </w:tr>
      <w:tr w:rsidR="005B5A32" w14:paraId="2D0ED8C7" w14:textId="77777777">
        <w:tc>
          <w:tcPr>
            <w:tcW w:w="90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1DA34F" w14:textId="77777777" w:rsidR="005B5A32" w:rsidRDefault="005B5A32">
            <w:pPr>
              <w:pStyle w:val="ConsPlusNormal"/>
            </w:pPr>
          </w:p>
        </w:tc>
      </w:tr>
      <w:tr w:rsidR="005B5A32" w14:paraId="79959998" w14:textId="77777777">
        <w:tc>
          <w:tcPr>
            <w:tcW w:w="3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9F2449" w14:textId="77777777" w:rsidR="005B5A32" w:rsidRDefault="005B5A32">
            <w:pPr>
              <w:pStyle w:val="ConsPlusNormal"/>
              <w:jc w:val="both"/>
            </w:pPr>
            <w:r>
              <w:t>Глава</w:t>
            </w:r>
          </w:p>
          <w:p w14:paraId="4D3FBDC4" w14:textId="77777777" w:rsidR="005B5A32" w:rsidRDefault="005B5A32">
            <w:pPr>
              <w:pStyle w:val="ConsPlusNormal"/>
              <w:jc w:val="both"/>
            </w:pPr>
            <w:r>
              <w:t>муниципального</w:t>
            </w:r>
          </w:p>
          <w:p w14:paraId="215FD95A" w14:textId="77777777" w:rsidR="005B5A32" w:rsidRDefault="005B5A32">
            <w:pPr>
              <w:pStyle w:val="ConsPlusNormal"/>
              <w:jc w:val="both"/>
            </w:pPr>
            <w:r>
              <w:t>образования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2220AB" w14:textId="77777777" w:rsidR="005B5A32" w:rsidRDefault="005B5A32">
            <w:pPr>
              <w:pStyle w:val="ConsPlusNormal"/>
            </w:pPr>
          </w:p>
          <w:p w14:paraId="394C2B32" w14:textId="77777777" w:rsidR="005B5A32" w:rsidRDefault="005B5A32">
            <w:pPr>
              <w:pStyle w:val="ConsPlusNormal"/>
            </w:pPr>
          </w:p>
          <w:p w14:paraId="3A21E65F" w14:textId="77777777" w:rsidR="005B5A32" w:rsidRDefault="005B5A32">
            <w:pPr>
              <w:pStyle w:val="ConsPlusNormal"/>
              <w:jc w:val="center"/>
            </w:pPr>
            <w:r>
              <w:t>_________________</w:t>
            </w:r>
          </w:p>
          <w:p w14:paraId="418F8FBF" w14:textId="77777777" w:rsidR="005B5A32" w:rsidRDefault="005B5A3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8A65EF" w14:textId="77777777" w:rsidR="005B5A32" w:rsidRDefault="005B5A32">
            <w:pPr>
              <w:pStyle w:val="ConsPlusNormal"/>
              <w:jc w:val="center"/>
            </w:pPr>
            <w:r>
              <w:t>_____________________</w:t>
            </w:r>
          </w:p>
          <w:p w14:paraId="4775499B" w14:textId="77777777" w:rsidR="005B5A32" w:rsidRDefault="005B5A32">
            <w:pPr>
              <w:pStyle w:val="ConsPlusNormal"/>
              <w:jc w:val="center"/>
            </w:pPr>
            <w:r>
              <w:t>(инициалы, фамилия)</w:t>
            </w:r>
          </w:p>
        </w:tc>
      </w:tr>
      <w:tr w:rsidR="005B5A32" w14:paraId="039C8CCF" w14:textId="77777777"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</w:tcPr>
          <w:p w14:paraId="7B3257B3" w14:textId="77777777" w:rsidR="005B5A32" w:rsidRDefault="005B5A32">
            <w:pPr>
              <w:pStyle w:val="ConsPlusNormal"/>
              <w:jc w:val="both"/>
            </w:pPr>
            <w:r>
              <w:t>"__" ____________ 20__ г.</w:t>
            </w:r>
          </w:p>
          <w:p w14:paraId="555B550E" w14:textId="77777777" w:rsidR="005B5A32" w:rsidRDefault="005B5A32">
            <w:pPr>
              <w:pStyle w:val="ConsPlusNormal"/>
              <w:jc w:val="right"/>
            </w:pPr>
            <w:r>
              <w:lastRenderedPageBreak/>
              <w:t>М.П.</w:t>
            </w:r>
          </w:p>
        </w:tc>
        <w:tc>
          <w:tcPr>
            <w:tcW w:w="5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DACAA3" w14:textId="77777777" w:rsidR="005B5A32" w:rsidRDefault="005B5A32">
            <w:pPr>
              <w:pStyle w:val="ConsPlusNormal"/>
            </w:pPr>
          </w:p>
        </w:tc>
      </w:tr>
    </w:tbl>
    <w:p w14:paraId="27D2A084" w14:textId="77777777" w:rsidR="005B5A32" w:rsidRDefault="005B5A32">
      <w:pPr>
        <w:pStyle w:val="ConsPlusNormal"/>
        <w:jc w:val="both"/>
      </w:pPr>
    </w:p>
    <w:p w14:paraId="5664AE16" w14:textId="77777777" w:rsidR="005B5A32" w:rsidRDefault="005B5A32">
      <w:pPr>
        <w:pStyle w:val="ConsPlusNormal"/>
        <w:jc w:val="both"/>
      </w:pPr>
    </w:p>
    <w:p w14:paraId="6F775C6E" w14:textId="77777777" w:rsidR="005B5A32" w:rsidRDefault="005B5A32">
      <w:pPr>
        <w:pStyle w:val="ConsPlusNormal"/>
        <w:jc w:val="both"/>
      </w:pPr>
    </w:p>
    <w:p w14:paraId="5121CB04" w14:textId="77777777" w:rsidR="005B5A32" w:rsidRDefault="005B5A32">
      <w:pPr>
        <w:pStyle w:val="ConsPlusNormal"/>
        <w:jc w:val="both"/>
      </w:pPr>
    </w:p>
    <w:p w14:paraId="18763764" w14:textId="77777777" w:rsidR="005B5A32" w:rsidRDefault="005B5A32">
      <w:pPr>
        <w:pStyle w:val="ConsPlusNormal"/>
        <w:jc w:val="both"/>
      </w:pPr>
    </w:p>
    <w:p w14:paraId="0A37B021" w14:textId="77777777" w:rsidR="005B5A32" w:rsidRDefault="005B5A32">
      <w:pPr>
        <w:pStyle w:val="ConsPlusNormal"/>
        <w:jc w:val="right"/>
        <w:outlineLvl w:val="3"/>
      </w:pPr>
      <w:r>
        <w:t>Приложение N 6</w:t>
      </w:r>
    </w:p>
    <w:p w14:paraId="156C8954" w14:textId="77777777" w:rsidR="005B5A32" w:rsidRDefault="005B5A32">
      <w:pPr>
        <w:pStyle w:val="ConsPlusNormal"/>
        <w:jc w:val="right"/>
      </w:pPr>
      <w:r>
        <w:t>к Положению</w:t>
      </w:r>
    </w:p>
    <w:p w14:paraId="7FDD1CD9" w14:textId="77777777" w:rsidR="005B5A32" w:rsidRDefault="005B5A3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83"/>
        <w:gridCol w:w="465"/>
        <w:gridCol w:w="2665"/>
        <w:gridCol w:w="2962"/>
      </w:tblGrid>
      <w:tr w:rsidR="005B5A32" w14:paraId="044BA752" w14:textId="77777777">
        <w:tc>
          <w:tcPr>
            <w:tcW w:w="90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A8C005" w14:textId="77777777" w:rsidR="005B5A32" w:rsidRDefault="005B5A32">
            <w:pPr>
              <w:pStyle w:val="ConsPlusNormal"/>
              <w:jc w:val="center"/>
            </w:pPr>
            <w:bookmarkStart w:id="19" w:name="P920"/>
            <w:bookmarkEnd w:id="19"/>
            <w:r>
              <w:rPr>
                <w:b/>
              </w:rPr>
              <w:t>СОГЛАСИЕ</w:t>
            </w:r>
          </w:p>
          <w:p w14:paraId="44DB5E27" w14:textId="77777777" w:rsidR="005B5A32" w:rsidRDefault="005B5A32">
            <w:pPr>
              <w:pStyle w:val="ConsPlusNormal"/>
              <w:jc w:val="center"/>
            </w:pPr>
            <w:r>
              <w:rPr>
                <w:b/>
              </w:rPr>
              <w:t>на публикацию (размещение) в информационно-телекоммуникационной сети "Интернет" информации об участнике конкурсного отбора на предоставление субсидий местным бюджетам из областного бюджета на создание и развитие молодежных пространств</w:t>
            </w:r>
          </w:p>
          <w:p w14:paraId="2EB7CBF2" w14:textId="77777777" w:rsidR="005B5A32" w:rsidRDefault="005B5A32">
            <w:pPr>
              <w:pStyle w:val="ConsPlusNormal"/>
            </w:pPr>
          </w:p>
          <w:p w14:paraId="5C17CB38" w14:textId="77777777" w:rsidR="005B5A32" w:rsidRDefault="005B5A32">
            <w:pPr>
              <w:pStyle w:val="ConsPlusNormal"/>
              <w:ind w:firstLine="283"/>
              <w:jc w:val="both"/>
            </w:pPr>
            <w:r>
              <w:t>Настоящим даю согласие на публикацию (размещение) в информационно-телекоммуникационной сети "Интернет" информации о</w:t>
            </w:r>
          </w:p>
          <w:p w14:paraId="17DC080D" w14:textId="77777777" w:rsidR="005B5A32" w:rsidRDefault="005B5A32">
            <w:pPr>
              <w:pStyle w:val="ConsPlusNormal"/>
              <w:jc w:val="both"/>
            </w:pPr>
            <w:r>
              <w:t>_______________________________________________________________________ -</w:t>
            </w:r>
          </w:p>
          <w:p w14:paraId="6F2D92FE" w14:textId="77777777" w:rsidR="005B5A32" w:rsidRDefault="005B5A32">
            <w:pPr>
              <w:pStyle w:val="ConsPlusNormal"/>
              <w:jc w:val="center"/>
            </w:pPr>
            <w:r>
              <w:t>(наименование муниципального образования)</w:t>
            </w:r>
          </w:p>
          <w:p w14:paraId="426D03EC" w14:textId="77777777" w:rsidR="005B5A32" w:rsidRDefault="005B5A32">
            <w:pPr>
              <w:pStyle w:val="ConsPlusNormal"/>
              <w:jc w:val="both"/>
            </w:pPr>
            <w:r>
              <w:t>участнике конкурсного отбора на предоставление субсидий местным бюджетам из областного бюджета на создание и развитие молодежных пространств, о подаваемой заявке на участие в конкурсном отборе и иной информации, связанной с конкурсным отбором.</w:t>
            </w:r>
          </w:p>
          <w:p w14:paraId="6B3C5311" w14:textId="77777777" w:rsidR="005B5A32" w:rsidRDefault="005B5A32">
            <w:pPr>
              <w:pStyle w:val="ConsPlusNormal"/>
              <w:ind w:firstLine="283"/>
              <w:jc w:val="both"/>
            </w:pPr>
            <w:r>
              <w:t>Настоящее согласие действует со дня его подписания.</w:t>
            </w:r>
          </w:p>
        </w:tc>
      </w:tr>
      <w:tr w:rsidR="005B5A32" w14:paraId="0E46CDEC" w14:textId="77777777">
        <w:tc>
          <w:tcPr>
            <w:tcW w:w="3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5E96E1" w14:textId="77777777" w:rsidR="005B5A32" w:rsidRDefault="005B5A32">
            <w:pPr>
              <w:pStyle w:val="ConsPlusNormal"/>
              <w:jc w:val="both"/>
            </w:pPr>
            <w:r>
              <w:t>Глава</w:t>
            </w:r>
          </w:p>
          <w:p w14:paraId="78CF2860" w14:textId="77777777" w:rsidR="005B5A32" w:rsidRDefault="005B5A32">
            <w:pPr>
              <w:pStyle w:val="ConsPlusNormal"/>
              <w:jc w:val="both"/>
            </w:pPr>
            <w:r>
              <w:t>муниципального</w:t>
            </w:r>
          </w:p>
          <w:p w14:paraId="3E4CE7A2" w14:textId="77777777" w:rsidR="005B5A32" w:rsidRDefault="005B5A32">
            <w:pPr>
              <w:pStyle w:val="ConsPlusNormal"/>
              <w:jc w:val="both"/>
            </w:pPr>
            <w:r>
              <w:t>образования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EF5F7" w14:textId="77777777" w:rsidR="005B5A32" w:rsidRDefault="005B5A32">
            <w:pPr>
              <w:pStyle w:val="ConsPlusNormal"/>
            </w:pPr>
          </w:p>
          <w:p w14:paraId="010EBC7B" w14:textId="77777777" w:rsidR="005B5A32" w:rsidRDefault="005B5A32">
            <w:pPr>
              <w:pStyle w:val="ConsPlusNormal"/>
            </w:pPr>
          </w:p>
          <w:p w14:paraId="2D61738E" w14:textId="77777777" w:rsidR="005B5A32" w:rsidRDefault="005B5A32">
            <w:pPr>
              <w:pStyle w:val="ConsPlusNormal"/>
              <w:jc w:val="center"/>
            </w:pPr>
            <w:r>
              <w:t>__________________</w:t>
            </w:r>
          </w:p>
          <w:p w14:paraId="0E9AE342" w14:textId="77777777" w:rsidR="005B5A32" w:rsidRDefault="005B5A3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0D23B1" w14:textId="77777777" w:rsidR="005B5A32" w:rsidRDefault="005B5A32">
            <w:pPr>
              <w:pStyle w:val="ConsPlusNormal"/>
              <w:jc w:val="center"/>
            </w:pPr>
            <w:r>
              <w:t>_____________________</w:t>
            </w:r>
          </w:p>
          <w:p w14:paraId="7E1F3525" w14:textId="77777777" w:rsidR="005B5A32" w:rsidRDefault="005B5A32">
            <w:pPr>
              <w:pStyle w:val="ConsPlusNormal"/>
              <w:jc w:val="center"/>
            </w:pPr>
            <w:r>
              <w:t>(инициалы, фамилия)</w:t>
            </w:r>
          </w:p>
        </w:tc>
      </w:tr>
      <w:tr w:rsidR="005B5A32" w14:paraId="144611AE" w14:textId="77777777"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 w14:paraId="4D56856A" w14:textId="77777777" w:rsidR="005B5A32" w:rsidRDefault="005B5A32">
            <w:pPr>
              <w:pStyle w:val="ConsPlusNormal"/>
              <w:jc w:val="both"/>
            </w:pPr>
            <w:r>
              <w:t>"__" ____________ 20__ г.</w:t>
            </w:r>
          </w:p>
          <w:p w14:paraId="0B491392" w14:textId="77777777" w:rsidR="005B5A32" w:rsidRDefault="005B5A32">
            <w:pPr>
              <w:pStyle w:val="ConsPlusNormal"/>
              <w:jc w:val="right"/>
            </w:pPr>
            <w:r>
              <w:t>М.П.</w:t>
            </w:r>
          </w:p>
        </w:tc>
        <w:tc>
          <w:tcPr>
            <w:tcW w:w="60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807646" w14:textId="77777777" w:rsidR="005B5A32" w:rsidRDefault="005B5A32">
            <w:pPr>
              <w:pStyle w:val="ConsPlusNormal"/>
            </w:pPr>
          </w:p>
        </w:tc>
      </w:tr>
    </w:tbl>
    <w:p w14:paraId="5F21072B" w14:textId="77777777" w:rsidR="005B5A32" w:rsidRDefault="005B5A32">
      <w:pPr>
        <w:pStyle w:val="ConsPlusNormal"/>
        <w:jc w:val="both"/>
      </w:pPr>
    </w:p>
    <w:p w14:paraId="111CD6FD" w14:textId="77777777" w:rsidR="005B5A32" w:rsidRDefault="005B5A32">
      <w:pPr>
        <w:pStyle w:val="ConsPlusNormal"/>
        <w:jc w:val="both"/>
      </w:pPr>
    </w:p>
    <w:p w14:paraId="1A705DA3" w14:textId="77777777" w:rsidR="005B5A32" w:rsidRDefault="005B5A32">
      <w:pPr>
        <w:pStyle w:val="ConsPlusNormal"/>
        <w:jc w:val="both"/>
      </w:pPr>
    </w:p>
    <w:p w14:paraId="63C4F2C1" w14:textId="77777777" w:rsidR="005B5A32" w:rsidRDefault="005B5A32">
      <w:pPr>
        <w:pStyle w:val="ConsPlusNormal"/>
        <w:jc w:val="both"/>
      </w:pPr>
    </w:p>
    <w:p w14:paraId="15A1CD54" w14:textId="77777777" w:rsidR="005B5A32" w:rsidRDefault="005B5A32">
      <w:pPr>
        <w:pStyle w:val="ConsPlusNormal"/>
        <w:jc w:val="both"/>
      </w:pPr>
    </w:p>
    <w:p w14:paraId="38678D98" w14:textId="77777777" w:rsidR="00582D27" w:rsidRDefault="00582D27"/>
    <w:sectPr w:rsidR="00582D27" w:rsidSect="005B5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A32"/>
    <w:rsid w:val="0009089E"/>
    <w:rsid w:val="0018721C"/>
    <w:rsid w:val="002F6E0F"/>
    <w:rsid w:val="00472B3E"/>
    <w:rsid w:val="00582D27"/>
    <w:rsid w:val="005B5A32"/>
    <w:rsid w:val="005E4863"/>
    <w:rsid w:val="0090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F2E8"/>
  <w15:chartTrackingRefBased/>
  <w15:docId w15:val="{9B474963-3554-46DF-8847-CBA40FF91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5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A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5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5A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5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5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5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5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5A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5A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5A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5A3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5A3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5A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5A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5A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5A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5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5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5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5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5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5A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5A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5A3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5A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5A3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B5A32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5B5A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5B5A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5B5A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Cell">
    <w:name w:val="ConsPlusCell"/>
    <w:rsid w:val="005B5A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DocList">
    <w:name w:val="ConsPlusDocList"/>
    <w:rsid w:val="005B5A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5B5A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JurTerm">
    <w:name w:val="ConsPlusJurTerm"/>
    <w:rsid w:val="005B5A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szCs w:val="20"/>
      <w:lang w:eastAsia="ru-RU"/>
      <w14:ligatures w14:val="none"/>
    </w:rPr>
  </w:style>
  <w:style w:type="paragraph" w:customStyle="1" w:styleId="ConsPlusTextList">
    <w:name w:val="ConsPlusTextList"/>
    <w:rsid w:val="005B5A3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18</Pages>
  <Words>5809</Words>
  <Characters>33117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Цепелев</dc:creator>
  <cp:keywords/>
  <dc:description/>
  <cp:lastModifiedBy>Виталий Цепелев</cp:lastModifiedBy>
  <cp:revision>2</cp:revision>
  <dcterms:created xsi:type="dcterms:W3CDTF">2025-11-19T13:00:00Z</dcterms:created>
  <dcterms:modified xsi:type="dcterms:W3CDTF">2025-11-25T14:58:00Z</dcterms:modified>
</cp:coreProperties>
</file>