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E9F" w:rsidRDefault="00C20133" w:rsidP="00890E9F">
      <w:pPr>
        <w:shd w:val="clear" w:color="auto" w:fill="FFFFFF"/>
        <w:spacing w:line="322" w:lineRule="exact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ПОПРАВКИ</w:t>
      </w:r>
    </w:p>
    <w:p w:rsidR="00E72CE6" w:rsidRDefault="00C20133" w:rsidP="00890E9F">
      <w:pPr>
        <w:shd w:val="clear" w:color="auto" w:fill="FFFFFF"/>
        <w:spacing w:line="322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к проекту закона области № 483-5 «Об установлении дополнительных ограничений времени, условий и мест розничной </w:t>
      </w:r>
      <w:r>
        <w:rPr>
          <w:rFonts w:eastAsia="Times New Roman"/>
          <w:b/>
          <w:bCs/>
          <w:spacing w:val="-3"/>
          <w:sz w:val="28"/>
          <w:szCs w:val="28"/>
        </w:rPr>
        <w:t>продажи алкогольной продукции на территории Кировской области»</w:t>
      </w:r>
    </w:p>
    <w:p w:rsidR="00E72CE6" w:rsidRDefault="00C20133">
      <w:pPr>
        <w:shd w:val="clear" w:color="auto" w:fill="FFFFFF"/>
        <w:spacing w:before="634"/>
        <w:ind w:left="1157"/>
      </w:pPr>
      <w:r>
        <w:rPr>
          <w:rFonts w:eastAsia="Times New Roman"/>
          <w:spacing w:val="-1"/>
          <w:sz w:val="28"/>
          <w:szCs w:val="28"/>
        </w:rPr>
        <w:t xml:space="preserve">Часть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1 </w:t>
      </w:r>
      <w:r>
        <w:rPr>
          <w:rFonts w:eastAsia="Times New Roman"/>
          <w:spacing w:val="-1"/>
          <w:sz w:val="28"/>
          <w:szCs w:val="28"/>
        </w:rPr>
        <w:t>статьи 2 исключить.</w:t>
      </w:r>
    </w:p>
    <w:p w:rsidR="00E72CE6" w:rsidRDefault="00C20133">
      <w:pPr>
        <w:shd w:val="clear" w:color="auto" w:fill="FFFFFF"/>
        <w:ind w:left="1152"/>
      </w:pPr>
      <w:r>
        <w:rPr>
          <w:rFonts w:eastAsia="Times New Roman"/>
          <w:spacing w:val="-3"/>
          <w:sz w:val="28"/>
          <w:szCs w:val="28"/>
        </w:rPr>
        <w:t>Части 2-8 статьи 2 считать частями 1-7 соответственно.</w:t>
      </w:r>
    </w:p>
    <w:p w:rsidR="00E72CE6" w:rsidRDefault="00E72CE6">
      <w:pPr>
        <w:shd w:val="clear" w:color="auto" w:fill="FFFFFF"/>
        <w:ind w:left="1152"/>
        <w:sectPr w:rsidR="00E72CE6">
          <w:pgSz w:w="11909" w:h="16834"/>
          <w:pgMar w:top="1440" w:right="1212" w:bottom="720" w:left="1913" w:header="720" w:footer="720" w:gutter="0"/>
          <w:cols w:space="60"/>
          <w:noEndnote/>
        </w:sectPr>
      </w:pPr>
    </w:p>
    <w:p w:rsidR="00E72CE6" w:rsidRDefault="00C20133">
      <w:pPr>
        <w:framePr w:h="538" w:hSpace="38" w:wrap="auto" w:vAnchor="text" w:hAnchor="margin" w:x="1959" w:y="87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87095" cy="34099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E6" w:rsidRDefault="00E72CE6">
      <w:pPr>
        <w:shd w:val="clear" w:color="auto" w:fill="FFFFFF"/>
      </w:pPr>
    </w:p>
    <w:p w:rsidR="00E72CE6" w:rsidRDefault="00E72CE6">
      <w:pPr>
        <w:shd w:val="clear" w:color="auto" w:fill="FFFFFF"/>
        <w:sectPr w:rsidR="00E72CE6">
          <w:type w:val="continuous"/>
          <w:pgSz w:w="11909" w:h="16834"/>
          <w:pgMar w:top="1440" w:right="4778" w:bottom="720" w:left="5182" w:header="720" w:footer="720" w:gutter="0"/>
          <w:cols w:space="60"/>
          <w:noEndnote/>
        </w:sectPr>
      </w:pPr>
    </w:p>
    <w:p w:rsidR="00E72CE6" w:rsidRDefault="00C20133">
      <w:pPr>
        <w:shd w:val="clear" w:color="auto" w:fill="FFFFFF"/>
        <w:spacing w:line="322" w:lineRule="exact"/>
        <w:ind w:right="120"/>
        <w:jc w:val="center"/>
      </w:pPr>
      <w:r>
        <w:rPr>
          <w:rFonts w:eastAsia="Times New Roman"/>
          <w:b/>
          <w:bCs/>
          <w:spacing w:val="-4"/>
          <w:sz w:val="28"/>
          <w:szCs w:val="28"/>
        </w:rPr>
        <w:lastRenderedPageBreak/>
        <w:t>ПОЯСНИТЕЛЬНАЯ ЗАПИСКА</w:t>
      </w:r>
    </w:p>
    <w:p w:rsidR="00E72CE6" w:rsidRDefault="00C20133">
      <w:pPr>
        <w:shd w:val="clear" w:color="auto" w:fill="FFFFFF"/>
        <w:spacing w:line="322" w:lineRule="exact"/>
        <w:ind w:right="134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к поправке к проекту закона Кировской области № 483-5</w:t>
      </w:r>
    </w:p>
    <w:p w:rsidR="00E72CE6" w:rsidRDefault="00C20133">
      <w:pPr>
        <w:shd w:val="clear" w:color="auto" w:fill="FFFFFF"/>
        <w:spacing w:line="322" w:lineRule="exact"/>
        <w:ind w:right="134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«Об установлении дополнительных ограничений времени, условий и</w:t>
      </w:r>
    </w:p>
    <w:p w:rsidR="00E72CE6" w:rsidRDefault="00C20133">
      <w:pPr>
        <w:shd w:val="clear" w:color="auto" w:fill="FFFFFF"/>
        <w:spacing w:line="322" w:lineRule="exact"/>
        <w:ind w:right="120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мест розничной продажи алкогольной продукции</w:t>
      </w:r>
    </w:p>
    <w:p w:rsidR="00E72CE6" w:rsidRDefault="00C20133">
      <w:pPr>
        <w:shd w:val="clear" w:color="auto" w:fill="FFFFFF"/>
        <w:spacing w:line="322" w:lineRule="exact"/>
        <w:ind w:right="86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на территории Кировской области»</w:t>
      </w:r>
    </w:p>
    <w:p w:rsidR="00E72CE6" w:rsidRDefault="00C20133">
      <w:pPr>
        <w:shd w:val="clear" w:color="auto" w:fill="FFFFFF"/>
        <w:spacing w:before="322" w:line="317" w:lineRule="exact"/>
        <w:ind w:right="86" w:firstLine="605"/>
        <w:jc w:val="both"/>
      </w:pPr>
      <w:r>
        <w:rPr>
          <w:rFonts w:eastAsia="Times New Roman"/>
          <w:sz w:val="28"/>
          <w:szCs w:val="28"/>
        </w:rPr>
        <w:t xml:space="preserve">Более года в Кировской области действуют дополнительные ограничения времени, условий и мест розничной продажи алкогольной продукции, установленные Постановлением Правительства Кировской </w:t>
      </w:r>
      <w:r>
        <w:rPr>
          <w:rFonts w:eastAsia="Times New Roman"/>
          <w:spacing w:val="-3"/>
          <w:sz w:val="28"/>
          <w:szCs w:val="28"/>
        </w:rPr>
        <w:t xml:space="preserve">области от 05.02.2014 N 247/81. Целью установления данных ограничений </w:t>
      </w:r>
      <w:r>
        <w:rPr>
          <w:rFonts w:eastAsia="Times New Roman"/>
          <w:sz w:val="28"/>
          <w:szCs w:val="28"/>
        </w:rPr>
        <w:t>являлось снижение алкоголизации населения.</w:t>
      </w:r>
    </w:p>
    <w:p w:rsidR="00E72CE6" w:rsidRDefault="00C20133">
      <w:pPr>
        <w:shd w:val="clear" w:color="auto" w:fill="FFFFFF"/>
        <w:spacing w:line="317" w:lineRule="exact"/>
        <w:ind w:left="14" w:right="82" w:firstLine="610"/>
        <w:jc w:val="both"/>
      </w:pPr>
      <w:r>
        <w:rPr>
          <w:rFonts w:eastAsia="Times New Roman"/>
          <w:sz w:val="28"/>
          <w:szCs w:val="28"/>
        </w:rPr>
        <w:t xml:space="preserve">Тем не менее, проводя анализ официальной статистики УМВД по </w:t>
      </w:r>
      <w:r>
        <w:rPr>
          <w:rFonts w:eastAsia="Times New Roman"/>
          <w:spacing w:val="-2"/>
          <w:sz w:val="28"/>
          <w:szCs w:val="28"/>
        </w:rPr>
        <w:t xml:space="preserve">Кировской области и </w:t>
      </w:r>
      <w:proofErr w:type="spellStart"/>
      <w:r>
        <w:rPr>
          <w:rFonts w:eastAsia="Times New Roman"/>
          <w:spacing w:val="-2"/>
          <w:sz w:val="28"/>
          <w:szCs w:val="28"/>
        </w:rPr>
        <w:t>Роспотребнадзора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можно увидеть следующее:</w:t>
      </w:r>
    </w:p>
    <w:p w:rsidR="00E72CE6" w:rsidRDefault="00C20133">
      <w:pPr>
        <w:shd w:val="clear" w:color="auto" w:fill="FFFFFF"/>
        <w:spacing w:before="5" w:line="317" w:lineRule="exact"/>
        <w:ind w:left="29" w:right="72" w:firstLine="202"/>
        <w:jc w:val="both"/>
      </w:pPr>
      <w:r>
        <w:rPr>
          <w:spacing w:val="-3"/>
          <w:sz w:val="28"/>
          <w:szCs w:val="28"/>
        </w:rPr>
        <w:t xml:space="preserve">- </w:t>
      </w:r>
      <w:r>
        <w:rPr>
          <w:rFonts w:eastAsia="Times New Roman"/>
          <w:spacing w:val="-3"/>
          <w:sz w:val="28"/>
          <w:szCs w:val="28"/>
        </w:rPr>
        <w:t xml:space="preserve">рост количества преступлений, совершенных в нетрезвом виде на 9.9 % в </w:t>
      </w:r>
      <w:r>
        <w:rPr>
          <w:rFonts w:eastAsia="Times New Roman"/>
          <w:spacing w:val="-6"/>
          <w:sz w:val="28"/>
          <w:szCs w:val="28"/>
        </w:rPr>
        <w:t xml:space="preserve">2014 г. по отношению к 2013 г., на 7.1% за 5 мес. </w:t>
      </w:r>
      <w:r>
        <w:rPr>
          <w:rFonts w:eastAsia="Times New Roman"/>
          <w:spacing w:val="5"/>
          <w:sz w:val="28"/>
          <w:szCs w:val="28"/>
        </w:rPr>
        <w:t>2015</w:t>
      </w:r>
      <w:r>
        <w:rPr>
          <w:rFonts w:eastAsia="Times New Roman"/>
          <w:spacing w:val="-6"/>
          <w:sz w:val="28"/>
          <w:szCs w:val="28"/>
        </w:rPr>
        <w:t xml:space="preserve"> г. по отношению к </w:t>
      </w:r>
      <w:r>
        <w:rPr>
          <w:rFonts w:eastAsia="Times New Roman"/>
          <w:sz w:val="28"/>
          <w:szCs w:val="28"/>
        </w:rPr>
        <w:t>аналогичному периоду 2014 г.;</w:t>
      </w:r>
    </w:p>
    <w:p w:rsidR="00E72CE6" w:rsidRDefault="00C20133">
      <w:pPr>
        <w:shd w:val="clear" w:color="auto" w:fill="FFFFFF"/>
        <w:spacing w:line="317" w:lineRule="exact"/>
        <w:ind w:left="38" w:right="58"/>
        <w:jc w:val="both"/>
      </w:pP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в 2014 г. отравления спиртосодержащей продукцией занимают 1 место (42,6 % от общего числа отравлений) из 699 случае отравлений 325 </w:t>
      </w:r>
      <w:r>
        <w:rPr>
          <w:rFonts w:eastAsia="Times New Roman"/>
          <w:spacing w:val="-1"/>
          <w:sz w:val="28"/>
          <w:szCs w:val="28"/>
        </w:rPr>
        <w:t xml:space="preserve">закончились летальным исходом. За 1 квартал </w:t>
      </w:r>
      <w:r>
        <w:rPr>
          <w:rFonts w:eastAsia="Times New Roman"/>
          <w:spacing w:val="13"/>
          <w:sz w:val="28"/>
          <w:szCs w:val="28"/>
        </w:rPr>
        <w:t>2015</w:t>
      </w:r>
      <w:r>
        <w:rPr>
          <w:rFonts w:eastAsia="Times New Roman"/>
          <w:spacing w:val="-1"/>
          <w:sz w:val="28"/>
          <w:szCs w:val="28"/>
        </w:rPr>
        <w:t xml:space="preserve"> г. отравления алкоголем и суррогатами находятся, по-прежнему, на первом месте (44.6% от общего </w:t>
      </w:r>
      <w:r>
        <w:rPr>
          <w:rFonts w:eastAsia="Times New Roman"/>
          <w:spacing w:val="-3"/>
          <w:sz w:val="28"/>
          <w:szCs w:val="28"/>
        </w:rPr>
        <w:t xml:space="preserve">числа отравлений), зарегистрировано 189 случаев отравлений, из них 45% </w:t>
      </w:r>
      <w:r>
        <w:rPr>
          <w:rFonts w:eastAsia="Times New Roman"/>
          <w:sz w:val="28"/>
          <w:szCs w:val="28"/>
        </w:rPr>
        <w:t>летальные.</w:t>
      </w:r>
    </w:p>
    <w:p w:rsidR="00E72CE6" w:rsidRDefault="00C20133">
      <w:pPr>
        <w:shd w:val="clear" w:color="auto" w:fill="FFFFFF"/>
        <w:spacing w:line="317" w:lineRule="exact"/>
        <w:ind w:left="58" w:right="43" w:firstLine="605"/>
        <w:jc w:val="both"/>
      </w:pPr>
      <w:r>
        <w:rPr>
          <w:rFonts w:eastAsia="Times New Roman"/>
          <w:spacing w:val="-2"/>
          <w:sz w:val="28"/>
          <w:szCs w:val="28"/>
        </w:rPr>
        <w:t xml:space="preserve">Т.е. установление запретительных мер в розничной торговле алкоголем </w:t>
      </w:r>
      <w:r>
        <w:rPr>
          <w:rFonts w:eastAsia="Times New Roman"/>
          <w:spacing w:val="-3"/>
          <w:sz w:val="28"/>
          <w:szCs w:val="28"/>
        </w:rPr>
        <w:t xml:space="preserve">сейчас не дают желаемого результата. Жесткие требования, предъявляемые к </w:t>
      </w:r>
      <w:r>
        <w:rPr>
          <w:rFonts w:eastAsia="Times New Roman"/>
          <w:sz w:val="28"/>
          <w:szCs w:val="28"/>
        </w:rPr>
        <w:t xml:space="preserve">производителям и продавцам алкогольной продукции, установление минимальной розничной цены уже дали свои результаты, на рынке </w:t>
      </w:r>
      <w:r>
        <w:rPr>
          <w:rFonts w:eastAsia="Times New Roman"/>
          <w:spacing w:val="-2"/>
          <w:sz w:val="28"/>
          <w:szCs w:val="28"/>
        </w:rPr>
        <w:t>легального алкоголя практически не осталось случайных продавцов.</w:t>
      </w:r>
    </w:p>
    <w:p w:rsidR="00E72CE6" w:rsidRDefault="00C20133">
      <w:pPr>
        <w:shd w:val="clear" w:color="auto" w:fill="FFFFFF"/>
        <w:spacing w:line="317" w:lineRule="exact"/>
        <w:ind w:left="82" w:right="14" w:firstLine="667"/>
        <w:jc w:val="both"/>
      </w:pPr>
      <w:r>
        <w:rPr>
          <w:rFonts w:eastAsia="Times New Roman"/>
          <w:spacing w:val="-3"/>
          <w:sz w:val="28"/>
          <w:szCs w:val="28"/>
        </w:rPr>
        <w:t xml:space="preserve">На сегодняшний день главным вопросом остается борьба с оборотом </w:t>
      </w:r>
      <w:r>
        <w:rPr>
          <w:rFonts w:eastAsia="Times New Roman"/>
          <w:spacing w:val="-4"/>
          <w:sz w:val="28"/>
          <w:szCs w:val="28"/>
        </w:rPr>
        <w:t xml:space="preserve">нелегального алкоголя и спиртосодержащих жидкостей </w:t>
      </w:r>
      <w:proofErr w:type="gramStart"/>
      <w:r>
        <w:rPr>
          <w:rFonts w:eastAsia="Times New Roman"/>
          <w:spacing w:val="-4"/>
          <w:sz w:val="28"/>
          <w:szCs w:val="28"/>
        </w:rPr>
        <w:t>масштабы</w:t>
      </w:r>
      <w:proofErr w:type="gramEnd"/>
      <w:r>
        <w:rPr>
          <w:rFonts w:eastAsia="Times New Roman"/>
          <w:spacing w:val="-4"/>
          <w:sz w:val="28"/>
          <w:szCs w:val="28"/>
        </w:rPr>
        <w:t xml:space="preserve"> которых </w:t>
      </w:r>
      <w:r>
        <w:rPr>
          <w:rFonts w:eastAsia="Times New Roman"/>
          <w:sz w:val="28"/>
          <w:szCs w:val="28"/>
        </w:rPr>
        <w:t xml:space="preserve">стремительно растут. Суррогатный алкоголь и спиртосодержащие </w:t>
      </w:r>
      <w:r>
        <w:rPr>
          <w:rFonts w:eastAsia="Times New Roman"/>
          <w:spacing w:val="-4"/>
          <w:sz w:val="28"/>
          <w:szCs w:val="28"/>
        </w:rPr>
        <w:t xml:space="preserve">непищевые жидкости являются не только причиной смертности и тяжелых болезней, но и составляют прямую конкуренцию легальному алкоголю, в том </w:t>
      </w:r>
      <w:r>
        <w:rPr>
          <w:rFonts w:eastAsia="Times New Roman"/>
          <w:sz w:val="28"/>
          <w:szCs w:val="28"/>
        </w:rPr>
        <w:t>числе, по причине установления временных ограничений в розничной торговле алкогольной продукцией. Контрафактный алкоголь и спиртосодержащие жидкости становятся заменой легальному алкоголю во всех случаях, когда продажа легального алкоголя запрещена, на рынке отсутствует альтернативность.</w:t>
      </w:r>
    </w:p>
    <w:p w:rsidR="00E72CE6" w:rsidRDefault="00C20133">
      <w:pPr>
        <w:shd w:val="clear" w:color="auto" w:fill="FFFFFF"/>
        <w:spacing w:line="317" w:lineRule="exact"/>
        <w:ind w:left="106" w:firstLine="1138"/>
        <w:jc w:val="both"/>
      </w:pPr>
      <w:r>
        <w:rPr>
          <w:rFonts w:eastAsia="Times New Roman"/>
          <w:spacing w:val="-3"/>
          <w:sz w:val="28"/>
          <w:szCs w:val="28"/>
        </w:rPr>
        <w:t xml:space="preserve">Кроме того, запрет продажи алкогольной продукции негативно </w:t>
      </w:r>
      <w:r>
        <w:rPr>
          <w:rFonts w:eastAsia="Times New Roman"/>
          <w:sz w:val="28"/>
          <w:szCs w:val="28"/>
        </w:rPr>
        <w:t xml:space="preserve">сказывается на поступлениях в бюджет. По информации местных производителей и розничных продавцов, снятие ограничений времени продажи алкогольной продукции увеличит объемы реализации, </w:t>
      </w:r>
      <w:r>
        <w:rPr>
          <w:rFonts w:eastAsia="Times New Roman"/>
          <w:spacing w:val="-1"/>
          <w:sz w:val="28"/>
          <w:szCs w:val="28"/>
        </w:rPr>
        <w:t>соответственно, пополнит бюджет области около 300 млн. рублей.</w:t>
      </w:r>
    </w:p>
    <w:p w:rsidR="00E72CE6" w:rsidRDefault="00C20133">
      <w:pPr>
        <w:shd w:val="clear" w:color="auto" w:fill="FFFFFF"/>
        <w:spacing w:before="317"/>
        <w:ind w:left="115"/>
      </w:pPr>
      <w:r>
        <w:rPr>
          <w:rFonts w:eastAsia="Times New Roman"/>
          <w:spacing w:val="-4"/>
          <w:sz w:val="28"/>
          <w:szCs w:val="28"/>
        </w:rPr>
        <w:t>Депутат</w:t>
      </w:r>
    </w:p>
    <w:p w:rsidR="00E72CE6" w:rsidRDefault="00C20133">
      <w:pPr>
        <w:framePr w:h="326" w:hRule="exact" w:hSpace="38" w:wrap="auto" w:vAnchor="text" w:hAnchor="text" w:x="8161" w:y="212"/>
        <w:shd w:val="clear" w:color="auto" w:fill="FFFFFF"/>
      </w:pPr>
      <w:proofErr w:type="spellStart"/>
      <w:r>
        <w:rPr>
          <w:rFonts w:eastAsia="Times New Roman"/>
          <w:spacing w:val="-7"/>
          <w:sz w:val="28"/>
          <w:szCs w:val="28"/>
        </w:rPr>
        <w:t>В.Г.Бакин</w:t>
      </w:r>
      <w:proofErr w:type="spellEnd"/>
    </w:p>
    <w:p w:rsidR="00E72CE6" w:rsidRDefault="00C20133">
      <w:pPr>
        <w:shd w:val="clear" w:color="auto" w:fill="FFFFFF"/>
        <w:spacing w:line="331" w:lineRule="exact"/>
        <w:ind w:left="125" w:right="5376"/>
      </w:pPr>
      <w:r>
        <w:rPr>
          <w:rFonts w:eastAsia="Times New Roman"/>
          <w:spacing w:val="-4"/>
          <w:sz w:val="28"/>
          <w:szCs w:val="28"/>
        </w:rPr>
        <w:t xml:space="preserve">Законодательного Собрания </w:t>
      </w:r>
      <w:r>
        <w:rPr>
          <w:rFonts w:eastAsia="Times New Roman"/>
          <w:sz w:val="28"/>
          <w:szCs w:val="28"/>
        </w:rPr>
        <w:t>Кировской области</w:t>
      </w:r>
    </w:p>
    <w:p w:rsidR="00E72CE6" w:rsidRDefault="00E72CE6">
      <w:pPr>
        <w:shd w:val="clear" w:color="auto" w:fill="FFFFFF"/>
        <w:ind w:left="5765"/>
        <w:sectPr w:rsidR="00E72CE6">
          <w:pgSz w:w="11909" w:h="16834"/>
          <w:pgMar w:top="986" w:right="833" w:bottom="360" w:left="1755" w:header="720" w:footer="720" w:gutter="0"/>
          <w:cols w:space="60"/>
          <w:noEndnote/>
        </w:sectPr>
      </w:pPr>
    </w:p>
    <w:p w:rsidR="00E72CE6" w:rsidRPr="00890E9F" w:rsidRDefault="00C20133">
      <w:pPr>
        <w:shd w:val="clear" w:color="auto" w:fill="FFFFFF"/>
        <w:spacing w:before="389" w:line="331" w:lineRule="exact"/>
        <w:ind w:left="2822" w:right="2688" w:firstLine="1157"/>
      </w:pPr>
      <w:r w:rsidRPr="00890E9F">
        <w:rPr>
          <w:rFonts w:eastAsia="Times New Roman"/>
          <w:sz w:val="34"/>
          <w:szCs w:val="34"/>
        </w:rPr>
        <w:lastRenderedPageBreak/>
        <w:t xml:space="preserve">ЗАКОН </w:t>
      </w:r>
      <w:r w:rsidRPr="00890E9F">
        <w:rPr>
          <w:rFonts w:eastAsia="Times New Roman"/>
          <w:spacing w:val="-11"/>
          <w:sz w:val="34"/>
          <w:szCs w:val="34"/>
        </w:rPr>
        <w:t>КИРОВСКОЙ ОБЛАСТИ</w:t>
      </w:r>
    </w:p>
    <w:p w:rsidR="00E72CE6" w:rsidRPr="00890E9F" w:rsidRDefault="00C20133">
      <w:pPr>
        <w:shd w:val="clear" w:color="auto" w:fill="FFFFFF"/>
        <w:spacing w:before="331" w:line="322" w:lineRule="exact"/>
        <w:ind w:left="322"/>
        <w:jc w:val="center"/>
      </w:pPr>
      <w:r w:rsidRPr="00890E9F">
        <w:rPr>
          <w:rFonts w:eastAsia="Times New Roman"/>
          <w:b/>
          <w:bCs/>
          <w:sz w:val="28"/>
          <w:szCs w:val="28"/>
        </w:rPr>
        <w:t>«Об установлении дополнительных ограничений времени,</w:t>
      </w:r>
    </w:p>
    <w:p w:rsidR="00E72CE6" w:rsidRDefault="00C20133">
      <w:pPr>
        <w:shd w:val="clear" w:color="auto" w:fill="FFFFFF"/>
        <w:spacing w:line="322" w:lineRule="exact"/>
        <w:ind w:left="326"/>
        <w:jc w:val="center"/>
      </w:pPr>
      <w:r w:rsidRPr="00890E9F">
        <w:rPr>
          <w:rFonts w:eastAsia="Times New Roman"/>
          <w:b/>
          <w:bCs/>
          <w:sz w:val="28"/>
          <w:szCs w:val="28"/>
        </w:rPr>
        <w:t>условий и мест розничной продажи алкогольной продукции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sz w:val="28"/>
          <w:szCs w:val="28"/>
        </w:rPr>
        <w:t>на</w:t>
      </w:r>
      <w:proofErr w:type="gramEnd"/>
    </w:p>
    <w:p w:rsidR="00E72CE6" w:rsidRDefault="00C20133">
      <w:pPr>
        <w:shd w:val="clear" w:color="auto" w:fill="FFFFFF"/>
        <w:spacing w:line="322" w:lineRule="exact"/>
        <w:ind w:left="370"/>
        <w:jc w:val="center"/>
      </w:pPr>
      <w:r>
        <w:rPr>
          <w:rFonts w:eastAsia="Times New Roman"/>
          <w:b/>
          <w:bCs/>
          <w:sz w:val="28"/>
          <w:szCs w:val="28"/>
        </w:rPr>
        <w:t>территории Кировской области»</w:t>
      </w:r>
    </w:p>
    <w:p w:rsidR="00E72CE6" w:rsidRDefault="00C20133">
      <w:pPr>
        <w:shd w:val="clear" w:color="auto" w:fill="FFFFFF"/>
        <w:spacing w:before="634"/>
        <w:ind w:left="677"/>
      </w:pPr>
      <w:r>
        <w:rPr>
          <w:rFonts w:eastAsia="Times New Roman"/>
          <w:sz w:val="28"/>
          <w:szCs w:val="28"/>
        </w:rPr>
        <w:t>Статья 1. Предмет настоящего Закона.</w:t>
      </w:r>
    </w:p>
    <w:p w:rsidR="00E72CE6" w:rsidRDefault="00C20133">
      <w:pPr>
        <w:shd w:val="clear" w:color="auto" w:fill="FFFFFF"/>
        <w:spacing w:before="312" w:line="322" w:lineRule="exact"/>
        <w:ind w:right="101" w:firstLine="677"/>
        <w:jc w:val="both"/>
      </w:pPr>
      <w:r>
        <w:rPr>
          <w:rFonts w:eastAsia="Times New Roman"/>
          <w:sz w:val="28"/>
          <w:szCs w:val="28"/>
        </w:rPr>
        <w:t xml:space="preserve">Настоящий Закон в соответствии с Федеральным законом от 22.11.1995 N 171-ФЗ «О государственном регулировании производства </w:t>
      </w:r>
      <w:r>
        <w:rPr>
          <w:rFonts w:eastAsia="Times New Roman"/>
          <w:b/>
          <w:bCs/>
          <w:sz w:val="28"/>
          <w:szCs w:val="28"/>
        </w:rPr>
        <w:t xml:space="preserve">и </w:t>
      </w:r>
      <w:r>
        <w:rPr>
          <w:rFonts w:eastAsia="Times New Roman"/>
          <w:sz w:val="28"/>
          <w:szCs w:val="28"/>
        </w:rPr>
        <w:t>оборота этилового спирта, алкогольной и спиртосодержащей продукции и об ограничении потребления (распития) алкогольной продукции» устанавливает дополнительные ограничения времени, условий и мест розничной продажи алкогольной продукции на территории Кировской области.</w:t>
      </w:r>
    </w:p>
    <w:p w:rsidR="00E72CE6" w:rsidRDefault="00C20133">
      <w:pPr>
        <w:shd w:val="clear" w:color="auto" w:fill="FFFFFF"/>
        <w:spacing w:before="312" w:line="317" w:lineRule="exact"/>
        <w:ind w:left="34" w:right="86" w:firstLine="691"/>
        <w:jc w:val="both"/>
      </w:pPr>
      <w:r>
        <w:rPr>
          <w:rFonts w:eastAsia="Times New Roman"/>
          <w:sz w:val="28"/>
          <w:szCs w:val="28"/>
        </w:rPr>
        <w:t>Статья 2. Дополнительные ограничения времени, условий и мест розничной продажи алкогольной продукции на территории Кировской области.</w:t>
      </w:r>
    </w:p>
    <w:p w:rsidR="00E72CE6" w:rsidRDefault="00C20133">
      <w:pPr>
        <w:shd w:val="clear" w:color="auto" w:fill="FFFFFF"/>
        <w:tabs>
          <w:tab w:val="left" w:pos="1061"/>
        </w:tabs>
        <w:spacing w:before="5" w:line="317" w:lineRule="exact"/>
        <w:ind w:left="53" w:right="77" w:firstLine="710"/>
        <w:jc w:val="both"/>
      </w:pPr>
      <w:r>
        <w:rPr>
          <w:spacing w:val="-24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Запрещается розничная продажа алкогольной продукции с 23-00</w:t>
      </w:r>
      <w:r>
        <w:rPr>
          <w:rFonts w:eastAsia="Times New Roman"/>
          <w:sz w:val="28"/>
          <w:szCs w:val="28"/>
        </w:rPr>
        <w:br/>
        <w:t>(по воскресеньям с 17-00) до 10-00 по местному времени, за исключением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предприятий общественного питания по следующим типам: ресторан, бар,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кафе, кофейня.</w:t>
      </w:r>
    </w:p>
    <w:p w:rsidR="00E72CE6" w:rsidRDefault="00C20133">
      <w:pPr>
        <w:shd w:val="clear" w:color="auto" w:fill="FFFFFF"/>
        <w:spacing w:line="317" w:lineRule="exact"/>
        <w:ind w:left="72" w:right="58" w:firstLine="677"/>
        <w:jc w:val="both"/>
      </w:pPr>
      <w:r>
        <w:rPr>
          <w:rFonts w:eastAsia="Times New Roman"/>
          <w:sz w:val="28"/>
          <w:szCs w:val="28"/>
        </w:rPr>
        <w:t xml:space="preserve">В случае если воскресенье приходится на предпраздничный или официальный праздничный день, а </w:t>
      </w:r>
      <w:proofErr w:type="gramStart"/>
      <w:r>
        <w:rPr>
          <w:rFonts w:eastAsia="Times New Roman"/>
          <w:sz w:val="28"/>
          <w:szCs w:val="28"/>
        </w:rPr>
        <w:t>также</w:t>
      </w:r>
      <w:proofErr w:type="gramEnd"/>
      <w:r>
        <w:rPr>
          <w:rFonts w:eastAsia="Times New Roman"/>
          <w:sz w:val="28"/>
          <w:szCs w:val="28"/>
        </w:rPr>
        <w:t xml:space="preserve"> если следом за воскресеньем </w:t>
      </w:r>
      <w:r>
        <w:rPr>
          <w:rFonts w:eastAsia="Times New Roman"/>
          <w:spacing w:val="-1"/>
          <w:sz w:val="28"/>
          <w:szCs w:val="28"/>
        </w:rPr>
        <w:t xml:space="preserve">объявлен официальный выходной день (в связи с официальным переносом </w:t>
      </w:r>
      <w:r>
        <w:rPr>
          <w:rFonts w:eastAsia="Times New Roman"/>
          <w:sz w:val="28"/>
          <w:szCs w:val="28"/>
        </w:rPr>
        <w:t xml:space="preserve">выходных дней), время розничной продажи алкогольной продукции в это </w:t>
      </w:r>
      <w:r>
        <w:rPr>
          <w:rFonts w:eastAsia="Times New Roman"/>
          <w:spacing w:val="-1"/>
          <w:sz w:val="28"/>
          <w:szCs w:val="28"/>
        </w:rPr>
        <w:t>воскресенье устанавливается с 10-00 до 23-00, а в последний праздничный (нерабочий) день, предшествующий рабочему дню, - с 10-00 до 17-00.</w:t>
      </w:r>
    </w:p>
    <w:p w:rsidR="00E72CE6" w:rsidRDefault="00C20133">
      <w:pPr>
        <w:shd w:val="clear" w:color="auto" w:fill="FFFFFF"/>
        <w:spacing w:line="317" w:lineRule="exact"/>
        <w:ind w:left="86" w:right="43" w:firstLine="677"/>
        <w:jc w:val="both"/>
      </w:pPr>
      <w:r>
        <w:rPr>
          <w:rFonts w:eastAsia="Times New Roman"/>
          <w:spacing w:val="-2"/>
          <w:sz w:val="28"/>
          <w:szCs w:val="28"/>
        </w:rPr>
        <w:t xml:space="preserve">Если праздничный (нерабочий) день выпадает среди недели и за ним </w:t>
      </w:r>
      <w:r>
        <w:rPr>
          <w:rFonts w:eastAsia="Times New Roman"/>
          <w:spacing w:val="-1"/>
          <w:sz w:val="28"/>
          <w:szCs w:val="28"/>
        </w:rPr>
        <w:t xml:space="preserve">следует рабочий день, время розничной продажи алкогольной продукции в </w:t>
      </w:r>
      <w:r>
        <w:rPr>
          <w:rFonts w:eastAsia="Times New Roman"/>
          <w:sz w:val="28"/>
          <w:szCs w:val="28"/>
        </w:rPr>
        <w:t>этот праздничный день устанавливается с 10-00 до 17-00.</w:t>
      </w:r>
    </w:p>
    <w:p w:rsidR="00E72CE6" w:rsidRDefault="00C20133">
      <w:pPr>
        <w:shd w:val="clear" w:color="auto" w:fill="FFFFFF"/>
        <w:tabs>
          <w:tab w:val="left" w:pos="1272"/>
        </w:tabs>
        <w:spacing w:line="317" w:lineRule="exact"/>
        <w:ind w:left="106" w:right="34" w:firstLine="686"/>
        <w:jc w:val="both"/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Запретить розничную продажу алкогольной продукции в</w:t>
      </w:r>
      <w:r>
        <w:rPr>
          <w:rFonts w:eastAsia="Times New Roman"/>
          <w:sz w:val="28"/>
          <w:szCs w:val="28"/>
        </w:rPr>
        <w:br/>
        <w:t>предприятиях общественного питания:</w:t>
      </w:r>
    </w:p>
    <w:p w:rsidR="00E72CE6" w:rsidRDefault="00C20133">
      <w:pPr>
        <w:shd w:val="clear" w:color="auto" w:fill="FFFFFF"/>
        <w:tabs>
          <w:tab w:val="left" w:pos="1114"/>
        </w:tabs>
        <w:spacing w:before="5" w:line="317" w:lineRule="exact"/>
        <w:ind w:left="110" w:right="38" w:firstLine="710"/>
        <w:jc w:val="both"/>
      </w:pPr>
      <w:r>
        <w:rPr>
          <w:spacing w:val="-19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расположенных в нежилых помещениях многоквартирных домов,</w:t>
      </w:r>
      <w:r>
        <w:rPr>
          <w:rFonts w:eastAsia="Times New Roman"/>
          <w:sz w:val="28"/>
          <w:szCs w:val="28"/>
        </w:rPr>
        <w:br/>
        <w:t>за исключением ресторанов, баров, кафе и кофеен;</w:t>
      </w:r>
    </w:p>
    <w:p w:rsidR="00E72CE6" w:rsidRDefault="00C20133">
      <w:pPr>
        <w:shd w:val="clear" w:color="auto" w:fill="FFFFFF"/>
        <w:tabs>
          <w:tab w:val="left" w:pos="1301"/>
        </w:tabs>
        <w:spacing w:line="317" w:lineRule="exact"/>
        <w:ind w:left="120" w:right="14" w:firstLine="682"/>
        <w:jc w:val="both"/>
      </w:pPr>
      <w:r>
        <w:rPr>
          <w:spacing w:val="-8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расположенных в нестационарных торговых объектах, за</w:t>
      </w:r>
      <w:r>
        <w:rPr>
          <w:rFonts w:eastAsia="Times New Roman"/>
          <w:sz w:val="28"/>
          <w:szCs w:val="28"/>
        </w:rPr>
        <w:br/>
        <w:t>исключением вагонов-ресторанов в поездах дальнего следования;</w:t>
      </w:r>
    </w:p>
    <w:p w:rsidR="00E72CE6" w:rsidRDefault="00C20133" w:rsidP="00C20133">
      <w:pPr>
        <w:numPr>
          <w:ilvl w:val="0"/>
          <w:numId w:val="1"/>
        </w:numPr>
        <w:shd w:val="clear" w:color="auto" w:fill="FFFFFF"/>
        <w:tabs>
          <w:tab w:val="left" w:pos="1147"/>
        </w:tabs>
        <w:spacing w:line="317" w:lineRule="exact"/>
        <w:ind w:left="120" w:right="5" w:firstLine="691"/>
        <w:jc w:val="both"/>
        <w:rPr>
          <w:spacing w:val="-11"/>
          <w:sz w:val="28"/>
          <w:szCs w:val="28"/>
        </w:rPr>
      </w:pPr>
      <w:r>
        <w:rPr>
          <w:rFonts w:eastAsia="Times New Roman"/>
          <w:sz w:val="28"/>
          <w:szCs w:val="28"/>
        </w:rPr>
        <w:t>расположенных в городских округах, при наличии в помещении менее 8 столов и 32 посадочных мест, предназначенных для обслуживания потребителей;</w:t>
      </w:r>
    </w:p>
    <w:p w:rsidR="00E72CE6" w:rsidRDefault="00C20133" w:rsidP="00C20133">
      <w:pPr>
        <w:numPr>
          <w:ilvl w:val="0"/>
          <w:numId w:val="1"/>
        </w:numPr>
        <w:shd w:val="clear" w:color="auto" w:fill="FFFFFF"/>
        <w:tabs>
          <w:tab w:val="left" w:pos="1147"/>
        </w:tabs>
        <w:spacing w:before="5" w:line="317" w:lineRule="exact"/>
        <w:ind w:left="120" w:firstLine="691"/>
        <w:jc w:val="both"/>
        <w:rPr>
          <w:spacing w:val="-8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несоблюдении условий наличия производства, реализации и </w:t>
      </w:r>
      <w:r>
        <w:rPr>
          <w:rFonts w:eastAsia="Times New Roman"/>
          <w:spacing w:val="-1"/>
          <w:sz w:val="28"/>
          <w:szCs w:val="28"/>
        </w:rPr>
        <w:t>организации потребления продукции общественного питания;</w:t>
      </w:r>
    </w:p>
    <w:p w:rsidR="00E72CE6" w:rsidRDefault="00E72CE6" w:rsidP="00C20133">
      <w:pPr>
        <w:numPr>
          <w:ilvl w:val="0"/>
          <w:numId w:val="1"/>
        </w:numPr>
        <w:shd w:val="clear" w:color="auto" w:fill="FFFFFF"/>
        <w:tabs>
          <w:tab w:val="left" w:pos="1147"/>
        </w:tabs>
        <w:spacing w:before="5" w:line="317" w:lineRule="exact"/>
        <w:ind w:left="120" w:firstLine="691"/>
        <w:jc w:val="both"/>
        <w:rPr>
          <w:spacing w:val="-8"/>
          <w:sz w:val="28"/>
          <w:szCs w:val="28"/>
        </w:rPr>
        <w:sectPr w:rsidR="00E72CE6">
          <w:pgSz w:w="11909" w:h="16834"/>
          <w:pgMar w:top="833" w:right="854" w:bottom="360" w:left="1877" w:header="720" w:footer="720" w:gutter="0"/>
          <w:cols w:space="60"/>
          <w:noEndnote/>
        </w:sectPr>
      </w:pPr>
    </w:p>
    <w:p w:rsidR="00E72CE6" w:rsidRDefault="00C20133">
      <w:pPr>
        <w:shd w:val="clear" w:color="auto" w:fill="FFFFFF"/>
        <w:ind w:right="197"/>
        <w:jc w:val="center"/>
      </w:pPr>
      <w:r>
        <w:rPr>
          <w:rFonts w:ascii="Arial" w:hAnsi="Arial" w:cs="Arial"/>
          <w:b/>
          <w:bCs/>
        </w:rPr>
        <w:lastRenderedPageBreak/>
        <w:t>2</w:t>
      </w:r>
    </w:p>
    <w:p w:rsidR="00E72CE6" w:rsidRDefault="00C20133">
      <w:pPr>
        <w:shd w:val="clear" w:color="auto" w:fill="FFFFFF"/>
        <w:spacing w:before="523" w:line="317" w:lineRule="exact"/>
        <w:ind w:right="134" w:firstLine="691"/>
        <w:jc w:val="both"/>
      </w:pPr>
      <w:r>
        <w:rPr>
          <w:spacing w:val="-2"/>
          <w:sz w:val="28"/>
          <w:szCs w:val="28"/>
        </w:rPr>
        <w:t xml:space="preserve">5) </w:t>
      </w:r>
      <w:r>
        <w:rPr>
          <w:rFonts w:eastAsia="Times New Roman"/>
          <w:spacing w:val="-2"/>
          <w:sz w:val="28"/>
          <w:szCs w:val="28"/>
        </w:rPr>
        <w:t xml:space="preserve">на вынос (для потребления не на месте покупки) в соответствии с </w:t>
      </w:r>
      <w:r>
        <w:rPr>
          <w:rFonts w:eastAsia="Times New Roman"/>
          <w:spacing w:val="-3"/>
          <w:sz w:val="28"/>
          <w:szCs w:val="28"/>
        </w:rPr>
        <w:t xml:space="preserve">ограничениями времени розничной продажи алкогольной продукции, </w:t>
      </w:r>
      <w:r>
        <w:rPr>
          <w:rFonts w:eastAsia="Times New Roman"/>
          <w:sz w:val="28"/>
          <w:szCs w:val="28"/>
        </w:rPr>
        <w:t>установленными настоящим Законом.</w:t>
      </w:r>
    </w:p>
    <w:p w:rsidR="00E72CE6" w:rsidRDefault="00C20133">
      <w:pPr>
        <w:shd w:val="clear" w:color="auto" w:fill="FFFFFF"/>
        <w:tabs>
          <w:tab w:val="left" w:pos="1147"/>
        </w:tabs>
        <w:spacing w:before="5" w:line="317" w:lineRule="exact"/>
        <w:ind w:left="14" w:right="110" w:firstLine="682"/>
        <w:jc w:val="both"/>
      </w:pPr>
      <w:r>
        <w:rPr>
          <w:spacing w:val="-12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Запретить розничную продажу алкогольной продукции (за</w:t>
      </w:r>
      <w:r>
        <w:rPr>
          <w:rFonts w:eastAsia="Times New Roman"/>
          <w:sz w:val="28"/>
          <w:szCs w:val="28"/>
        </w:rPr>
        <w:br/>
        <w:t>исключением ресторанов, баров, кафе и кофеен) в следующие</w:t>
      </w:r>
      <w:r>
        <w:rPr>
          <w:rFonts w:eastAsia="Times New Roman"/>
          <w:sz w:val="28"/>
          <w:szCs w:val="28"/>
        </w:rPr>
        <w:br/>
        <w:t>праздничные дни:</w:t>
      </w:r>
    </w:p>
    <w:p w:rsidR="00E72CE6" w:rsidRDefault="00C20133">
      <w:pPr>
        <w:shd w:val="clear" w:color="auto" w:fill="FFFFFF"/>
        <w:tabs>
          <w:tab w:val="left" w:pos="1219"/>
        </w:tabs>
        <w:spacing w:before="5" w:line="317" w:lineRule="exact"/>
        <w:ind w:left="24" w:right="86" w:firstLine="720"/>
        <w:jc w:val="both"/>
      </w:pPr>
      <w:r>
        <w:rPr>
          <w:spacing w:val="-26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 день проведения мероприятия «Последний звонок» (25 мая</w:t>
      </w:r>
      <w:r>
        <w:rPr>
          <w:rFonts w:eastAsia="Times New Roman"/>
          <w:sz w:val="28"/>
          <w:szCs w:val="28"/>
        </w:rPr>
        <w:br/>
        <w:t>либо иной день, в который исполнительным органом государственной</w:t>
      </w:r>
      <w:r>
        <w:rPr>
          <w:rFonts w:eastAsia="Times New Roman"/>
          <w:sz w:val="28"/>
          <w:szCs w:val="28"/>
        </w:rPr>
        <w:br/>
        <w:t>власти Кировской области, осуществляющим управление в сфере</w:t>
      </w:r>
      <w:r>
        <w:rPr>
          <w:rFonts w:eastAsia="Times New Roman"/>
          <w:sz w:val="28"/>
          <w:szCs w:val="28"/>
        </w:rPr>
        <w:br/>
        <w:t>образования, рекомендовано проведение мероприятия «Последний</w:t>
      </w:r>
      <w:r>
        <w:rPr>
          <w:rFonts w:eastAsia="Times New Roman"/>
          <w:sz w:val="28"/>
          <w:szCs w:val="28"/>
        </w:rPr>
        <w:br/>
        <w:t>звонок». Информация об указанном дне размещается на официальном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сайте исполнительного органа государственной власти Кировской области,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осуществляющим управление в сфере образования в информационн</w:t>
      </w:r>
      <w:proofErr w:type="gramStart"/>
      <w:r>
        <w:rPr>
          <w:rFonts w:eastAsia="Times New Roman"/>
          <w:spacing w:val="-2"/>
          <w:sz w:val="28"/>
          <w:szCs w:val="28"/>
        </w:rPr>
        <w:t>о-</w:t>
      </w:r>
      <w:proofErr w:type="gramEnd"/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телекоммуникационной сети «Интернет» не позднее чем за 30 дней до</w:t>
      </w:r>
      <w:r>
        <w:rPr>
          <w:rFonts w:eastAsia="Times New Roman"/>
          <w:sz w:val="28"/>
          <w:szCs w:val="28"/>
        </w:rPr>
        <w:br/>
        <w:t>даты его проведения).</w:t>
      </w:r>
    </w:p>
    <w:p w:rsidR="00E72CE6" w:rsidRDefault="00C20133">
      <w:pPr>
        <w:shd w:val="clear" w:color="auto" w:fill="FFFFFF"/>
        <w:tabs>
          <w:tab w:val="left" w:pos="1147"/>
        </w:tabs>
        <w:spacing w:before="10" w:line="317" w:lineRule="exact"/>
        <w:ind w:left="749"/>
      </w:pPr>
      <w:r>
        <w:rPr>
          <w:spacing w:val="-13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1 </w:t>
      </w:r>
      <w:r>
        <w:rPr>
          <w:rFonts w:eastAsia="Times New Roman"/>
          <w:spacing w:val="-2"/>
          <w:sz w:val="28"/>
          <w:szCs w:val="28"/>
        </w:rPr>
        <w:t>июня - Международный день защиты детей.</w:t>
      </w:r>
    </w:p>
    <w:p w:rsidR="00E72CE6" w:rsidRDefault="00C20133" w:rsidP="00C20133">
      <w:pPr>
        <w:numPr>
          <w:ilvl w:val="0"/>
          <w:numId w:val="2"/>
        </w:numPr>
        <w:shd w:val="clear" w:color="auto" w:fill="FFFFFF"/>
        <w:tabs>
          <w:tab w:val="left" w:pos="1056"/>
        </w:tabs>
        <w:spacing w:before="5" w:line="317" w:lineRule="exact"/>
        <w:ind w:left="754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 xml:space="preserve">27 </w:t>
      </w:r>
      <w:r>
        <w:rPr>
          <w:rFonts w:eastAsia="Times New Roman"/>
          <w:spacing w:val="-2"/>
          <w:sz w:val="28"/>
          <w:szCs w:val="28"/>
        </w:rPr>
        <w:t>июня - День молодежи.</w:t>
      </w:r>
    </w:p>
    <w:p w:rsidR="00E72CE6" w:rsidRDefault="00C20133" w:rsidP="00C20133">
      <w:pPr>
        <w:numPr>
          <w:ilvl w:val="0"/>
          <w:numId w:val="2"/>
        </w:numPr>
        <w:shd w:val="clear" w:color="auto" w:fill="FFFFFF"/>
        <w:tabs>
          <w:tab w:val="left" w:pos="1056"/>
        </w:tabs>
        <w:spacing w:line="317" w:lineRule="exact"/>
        <w:ind w:left="72" w:right="58" w:firstLine="682"/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 xml:space="preserve">1 </w:t>
      </w:r>
      <w:r>
        <w:rPr>
          <w:rFonts w:eastAsia="Times New Roman"/>
          <w:spacing w:val="-2"/>
          <w:sz w:val="28"/>
          <w:szCs w:val="28"/>
        </w:rPr>
        <w:t xml:space="preserve">сентября - День знаний (в случае, если 1 сентября приходится на </w:t>
      </w:r>
      <w:r>
        <w:rPr>
          <w:rFonts w:eastAsia="Times New Roman"/>
          <w:spacing w:val="-1"/>
          <w:sz w:val="28"/>
          <w:szCs w:val="28"/>
        </w:rPr>
        <w:t>воскресный день, - в следующий за 1 сентября рабочий день).</w:t>
      </w:r>
    </w:p>
    <w:p w:rsidR="00E72CE6" w:rsidRDefault="00C20133">
      <w:pPr>
        <w:shd w:val="clear" w:color="auto" w:fill="FFFFFF"/>
        <w:tabs>
          <w:tab w:val="left" w:pos="1152"/>
          <w:tab w:val="left" w:pos="3437"/>
          <w:tab w:val="left" w:pos="7603"/>
        </w:tabs>
        <w:spacing w:line="317" w:lineRule="exact"/>
        <w:ind w:left="77" w:right="62" w:firstLine="682"/>
        <w:jc w:val="both"/>
      </w:pPr>
      <w:r>
        <w:rPr>
          <w:spacing w:val="-12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Запретить розничную продажу алкогольной продукции (за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исключением ресторанов, баров, кафе, кофеен) в местах проведения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pacing w:val="-4"/>
          <w:sz w:val="28"/>
          <w:szCs w:val="28"/>
        </w:rPr>
        <w:t>культурно-массовых,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>зрелищно-развлекательных,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6"/>
          <w:sz w:val="28"/>
          <w:szCs w:val="28"/>
        </w:rPr>
        <w:t>спортивных,</w:t>
      </w:r>
      <w:r>
        <w:rPr>
          <w:rFonts w:eastAsia="Times New Roman"/>
          <w:spacing w:val="-6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физкультурно-оздоровительных и иных массовых мероприятий во время</w:t>
      </w:r>
      <w:r>
        <w:rPr>
          <w:rFonts w:eastAsia="Times New Roman"/>
          <w:sz w:val="28"/>
          <w:szCs w:val="28"/>
        </w:rPr>
        <w:br/>
        <w:t>их проведения.</w:t>
      </w:r>
    </w:p>
    <w:p w:rsidR="00E72CE6" w:rsidRDefault="00C20133">
      <w:pPr>
        <w:shd w:val="clear" w:color="auto" w:fill="FFFFFF"/>
        <w:tabs>
          <w:tab w:val="left" w:pos="2069"/>
          <w:tab w:val="left" w:pos="5558"/>
        </w:tabs>
        <w:spacing w:before="10" w:line="317" w:lineRule="exact"/>
        <w:ind w:left="778"/>
      </w:pPr>
      <w:r>
        <w:rPr>
          <w:rFonts w:eastAsia="Times New Roman"/>
          <w:spacing w:val="-5"/>
          <w:sz w:val="28"/>
          <w:szCs w:val="28"/>
        </w:rPr>
        <w:t>Под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>культурно-массовыми,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зрелищно-развлекательными,</w:t>
      </w:r>
    </w:p>
    <w:p w:rsidR="00E72CE6" w:rsidRDefault="00C20133">
      <w:pPr>
        <w:shd w:val="clear" w:color="auto" w:fill="FFFFFF"/>
        <w:spacing w:line="317" w:lineRule="exact"/>
        <w:ind w:left="91" w:right="34"/>
        <w:jc w:val="both"/>
      </w:pPr>
      <w:r>
        <w:rPr>
          <w:rFonts w:eastAsia="Times New Roman"/>
          <w:spacing w:val="-1"/>
          <w:sz w:val="28"/>
          <w:szCs w:val="28"/>
        </w:rPr>
        <w:t xml:space="preserve">спортивными, физкультурно-оздоровительными и иные массовыми </w:t>
      </w:r>
      <w:r>
        <w:rPr>
          <w:rFonts w:eastAsia="Times New Roman"/>
          <w:spacing w:val="-2"/>
          <w:sz w:val="28"/>
          <w:szCs w:val="28"/>
        </w:rPr>
        <w:t xml:space="preserve">мероприятиями понимаются мероприятия, проводимые в общественных </w:t>
      </w:r>
      <w:r>
        <w:rPr>
          <w:rFonts w:eastAsia="Times New Roman"/>
          <w:spacing w:val="-3"/>
          <w:sz w:val="28"/>
          <w:szCs w:val="28"/>
        </w:rPr>
        <w:t xml:space="preserve">местах (на улицах, площадях, в парках, скверах, у водоемов и на других </w:t>
      </w:r>
      <w:r>
        <w:rPr>
          <w:rFonts w:eastAsia="Times New Roman"/>
          <w:spacing w:val="-2"/>
          <w:sz w:val="28"/>
          <w:szCs w:val="28"/>
        </w:rPr>
        <w:t xml:space="preserve">территориях, специально не предназначенных для этого), определенные таковыми решениями органов местного самоуправления муниципальных </w:t>
      </w:r>
      <w:r>
        <w:rPr>
          <w:rFonts w:eastAsia="Times New Roman"/>
          <w:spacing w:val="-3"/>
          <w:sz w:val="28"/>
          <w:szCs w:val="28"/>
        </w:rPr>
        <w:t xml:space="preserve">образований, в которых установлены дата, время и место проведения таких </w:t>
      </w:r>
      <w:r>
        <w:rPr>
          <w:rFonts w:eastAsia="Times New Roman"/>
          <w:sz w:val="28"/>
          <w:szCs w:val="28"/>
        </w:rPr>
        <w:t>мероприятий.</w:t>
      </w:r>
    </w:p>
    <w:p w:rsidR="00E72CE6" w:rsidRDefault="00C20133">
      <w:pPr>
        <w:shd w:val="clear" w:color="auto" w:fill="FFFFFF"/>
        <w:tabs>
          <w:tab w:val="left" w:pos="1152"/>
        </w:tabs>
        <w:spacing w:line="317" w:lineRule="exact"/>
        <w:ind w:left="77" w:right="10" w:firstLine="682"/>
        <w:jc w:val="both"/>
      </w:pPr>
      <w:r>
        <w:rPr>
          <w:spacing w:val="-19"/>
          <w:sz w:val="28"/>
          <w:szCs w:val="28"/>
        </w:rPr>
        <w:t>5.</w:t>
      </w:r>
      <w:r>
        <w:rPr>
          <w:sz w:val="28"/>
          <w:szCs w:val="28"/>
        </w:rPr>
        <w:tab/>
      </w:r>
      <w:proofErr w:type="gramStart"/>
      <w:r>
        <w:rPr>
          <w:rFonts w:eastAsia="Times New Roman"/>
          <w:spacing w:val="-2"/>
          <w:sz w:val="28"/>
          <w:szCs w:val="28"/>
        </w:rPr>
        <w:t>Запретить розничную продажу алкогольной продукции в зонах</w:t>
      </w:r>
      <w:r>
        <w:rPr>
          <w:rFonts w:eastAsia="Times New Roman"/>
          <w:spacing w:val="-2"/>
          <w:sz w:val="28"/>
          <w:szCs w:val="28"/>
        </w:rPr>
        <w:br/>
        <w:t>рекреационного назначения (в границах территорий, занятых городскими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лесами, скверами, парками, городскими садами, прудами, озерами,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водохранилищами, пляжами, а также в границах иных территорий,</w:t>
      </w:r>
      <w:r>
        <w:rPr>
          <w:rFonts w:eastAsia="Times New Roman"/>
          <w:sz w:val="28"/>
          <w:szCs w:val="28"/>
        </w:rPr>
        <w:br/>
        <w:t>используемых или предназначенных для отдыха, туризма, занятий</w:t>
      </w:r>
      <w:r>
        <w:rPr>
          <w:rFonts w:eastAsia="Times New Roman"/>
          <w:sz w:val="28"/>
          <w:szCs w:val="28"/>
        </w:rPr>
        <w:br/>
        <w:t>физической культурой и спортом), обозначенных ограждениями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(объектами искусственного происхождения), за исключением предприятий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общественного питания по следующим типам: ресторан, бар, кафе,</w:t>
      </w:r>
      <w:r>
        <w:rPr>
          <w:rFonts w:eastAsia="Times New Roman"/>
          <w:sz w:val="28"/>
          <w:szCs w:val="28"/>
        </w:rPr>
        <w:br/>
        <w:t>кофейня.</w:t>
      </w:r>
      <w:proofErr w:type="gramEnd"/>
    </w:p>
    <w:p w:rsidR="00E72CE6" w:rsidRDefault="00C20133">
      <w:pPr>
        <w:shd w:val="clear" w:color="auto" w:fill="FFFFFF"/>
        <w:tabs>
          <w:tab w:val="left" w:pos="1176"/>
        </w:tabs>
        <w:spacing w:line="317" w:lineRule="exact"/>
        <w:ind w:left="149" w:firstLine="686"/>
        <w:jc w:val="both"/>
      </w:pPr>
      <w:r>
        <w:rPr>
          <w:spacing w:val="-20"/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Запретить розничную продажу спиртных напитков, отнесенных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 xml:space="preserve">государственным стандартом Российской Федерации (ГОСТ </w:t>
      </w:r>
      <w:proofErr w:type="gramStart"/>
      <w:r>
        <w:rPr>
          <w:rFonts w:eastAsia="Times New Roman"/>
          <w:spacing w:val="-1"/>
          <w:sz w:val="28"/>
          <w:szCs w:val="28"/>
        </w:rPr>
        <w:t>Р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52845-2007)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к слабоалкогольным тонизирующим напиткам.</w:t>
      </w:r>
    </w:p>
    <w:p w:rsidR="00E72CE6" w:rsidRDefault="00E72CE6">
      <w:pPr>
        <w:shd w:val="clear" w:color="auto" w:fill="FFFFFF"/>
        <w:tabs>
          <w:tab w:val="left" w:pos="1176"/>
        </w:tabs>
        <w:spacing w:line="317" w:lineRule="exact"/>
        <w:ind w:left="149" w:firstLine="686"/>
        <w:jc w:val="both"/>
        <w:sectPr w:rsidR="00E72CE6">
          <w:pgSz w:w="11909" w:h="16834"/>
          <w:pgMar w:top="981" w:right="825" w:bottom="360" w:left="1950" w:header="720" w:footer="720" w:gutter="0"/>
          <w:cols w:space="60"/>
          <w:noEndnote/>
        </w:sectPr>
      </w:pPr>
    </w:p>
    <w:p w:rsidR="00E72CE6" w:rsidRDefault="00C20133">
      <w:pPr>
        <w:shd w:val="clear" w:color="auto" w:fill="FFFFFF"/>
        <w:ind w:right="125"/>
        <w:jc w:val="center"/>
      </w:pPr>
      <w:r>
        <w:rPr>
          <w:rFonts w:ascii="Arial" w:hAnsi="Arial" w:cs="Arial"/>
          <w:b/>
          <w:bCs/>
        </w:rPr>
        <w:lastRenderedPageBreak/>
        <w:t>3</w:t>
      </w:r>
    </w:p>
    <w:p w:rsidR="00E72CE6" w:rsidRDefault="00C20133" w:rsidP="00C20133">
      <w:pPr>
        <w:numPr>
          <w:ilvl w:val="0"/>
          <w:numId w:val="3"/>
        </w:numPr>
        <w:shd w:val="clear" w:color="auto" w:fill="FFFFFF"/>
        <w:tabs>
          <w:tab w:val="left" w:pos="970"/>
        </w:tabs>
        <w:spacing w:before="485" w:line="341" w:lineRule="exact"/>
        <w:ind w:right="53" w:firstLine="691"/>
        <w:jc w:val="both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Запретить розничную продажу алкогольной продукции в торговых </w:t>
      </w:r>
      <w:r>
        <w:rPr>
          <w:rFonts w:eastAsia="Times New Roman"/>
          <w:sz w:val="28"/>
          <w:szCs w:val="28"/>
        </w:rPr>
        <w:t>объектах (магазинах) в розлив для потребления на месте покупки.</w:t>
      </w:r>
    </w:p>
    <w:p w:rsidR="00E72CE6" w:rsidRDefault="00C20133" w:rsidP="00C20133">
      <w:pPr>
        <w:numPr>
          <w:ilvl w:val="0"/>
          <w:numId w:val="3"/>
        </w:numPr>
        <w:shd w:val="clear" w:color="auto" w:fill="FFFFFF"/>
        <w:tabs>
          <w:tab w:val="left" w:pos="970"/>
        </w:tabs>
        <w:spacing w:line="322" w:lineRule="exact"/>
        <w:ind w:right="29" w:firstLine="691"/>
        <w:jc w:val="both"/>
        <w:rPr>
          <w:spacing w:val="-14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Запретить розничную продажу пива и пивных напитков, сидра, </w:t>
      </w:r>
      <w:proofErr w:type="spellStart"/>
      <w:r>
        <w:rPr>
          <w:rFonts w:eastAsia="Times New Roman"/>
          <w:sz w:val="28"/>
          <w:szCs w:val="28"/>
        </w:rPr>
        <w:t>пуаре</w:t>
      </w:r>
      <w:proofErr w:type="spellEnd"/>
      <w:r>
        <w:rPr>
          <w:rFonts w:eastAsia="Times New Roman"/>
          <w:sz w:val="28"/>
          <w:szCs w:val="28"/>
        </w:rPr>
        <w:t xml:space="preserve"> и медовухи, осуществляемую организациями и индивидуальными предпринимателями, в торговых объектах общей площадью менее 50 квадратных метров, расположенных в городских округах.</w:t>
      </w:r>
    </w:p>
    <w:p w:rsidR="00E72CE6" w:rsidRDefault="00C20133">
      <w:pPr>
        <w:shd w:val="clear" w:color="auto" w:fill="FFFFFF"/>
        <w:spacing w:before="322"/>
        <w:ind w:left="720"/>
      </w:pPr>
      <w:r>
        <w:rPr>
          <w:spacing w:val="-1"/>
          <w:sz w:val="28"/>
          <w:szCs w:val="28"/>
        </w:rPr>
        <w:t>3.</w:t>
      </w:r>
      <w:r>
        <w:rPr>
          <w:rFonts w:eastAsia="Times New Roman"/>
          <w:spacing w:val="-1"/>
          <w:sz w:val="28"/>
          <w:szCs w:val="28"/>
        </w:rPr>
        <w:t>Заключительные положения.</w:t>
      </w:r>
    </w:p>
    <w:p w:rsidR="00E72CE6" w:rsidRDefault="00C20133" w:rsidP="00C20133">
      <w:pPr>
        <w:numPr>
          <w:ilvl w:val="0"/>
          <w:numId w:val="4"/>
        </w:numPr>
        <w:shd w:val="clear" w:color="auto" w:fill="FFFFFF"/>
        <w:tabs>
          <w:tab w:val="left" w:pos="1003"/>
        </w:tabs>
        <w:spacing w:before="331" w:line="312" w:lineRule="exact"/>
        <w:ind w:left="43" w:right="5" w:firstLine="691"/>
        <w:jc w:val="both"/>
        <w:rPr>
          <w:spacing w:val="-23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Настоящий Закон вступает в силу по истечении десяти дней со дня </w:t>
      </w:r>
      <w:r>
        <w:rPr>
          <w:rFonts w:eastAsia="Times New Roman"/>
          <w:sz w:val="28"/>
          <w:szCs w:val="28"/>
        </w:rPr>
        <w:t>его официального опубликования за исключением пунктов 2, 3 части 2 и части 8 статьи 2.</w:t>
      </w:r>
    </w:p>
    <w:p w:rsidR="00E72CE6" w:rsidRDefault="00C20133" w:rsidP="00C20133">
      <w:pPr>
        <w:numPr>
          <w:ilvl w:val="0"/>
          <w:numId w:val="4"/>
        </w:numPr>
        <w:shd w:val="clear" w:color="auto" w:fill="FFFFFF"/>
        <w:tabs>
          <w:tab w:val="left" w:pos="1003"/>
        </w:tabs>
        <w:spacing w:line="312" w:lineRule="exact"/>
        <w:ind w:left="43" w:firstLine="691"/>
        <w:jc w:val="both"/>
        <w:rPr>
          <w:spacing w:val="-10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Положения пунктов 2, 3 части 2 и части 8 статьи 2 настоящего Закона вступают в силу по истечении 180 дней со дня его официального опубликования.</w:t>
      </w:r>
    </w:p>
    <w:p w:rsidR="00E72CE6" w:rsidRDefault="00C20133">
      <w:pPr>
        <w:shd w:val="clear" w:color="auto" w:fill="FFFFFF"/>
        <w:spacing w:before="264"/>
        <w:ind w:left="53"/>
      </w:pPr>
      <w:r>
        <w:rPr>
          <w:rFonts w:eastAsia="Times New Roman"/>
          <w:spacing w:val="-1"/>
          <w:sz w:val="28"/>
          <w:szCs w:val="28"/>
        </w:rPr>
        <w:t>Губернатор</w:t>
      </w:r>
    </w:p>
    <w:p w:rsidR="00E72CE6" w:rsidRDefault="00C20133">
      <w:pPr>
        <w:shd w:val="clear" w:color="auto" w:fill="FFFFFF"/>
        <w:tabs>
          <w:tab w:val="left" w:pos="7618"/>
        </w:tabs>
        <w:ind w:left="58"/>
      </w:pPr>
      <w:r>
        <w:rPr>
          <w:rFonts w:eastAsia="Times New Roman"/>
          <w:spacing w:val="-2"/>
          <w:sz w:val="28"/>
          <w:szCs w:val="28"/>
        </w:rPr>
        <w:t>Кировской области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Н.Ю. Белых</w:t>
      </w:r>
    </w:p>
    <w:p w:rsidR="00E72CE6" w:rsidRDefault="00C20133">
      <w:pPr>
        <w:shd w:val="clear" w:color="auto" w:fill="FFFFFF"/>
        <w:spacing w:before="470" w:line="317" w:lineRule="exact"/>
        <w:ind w:left="77"/>
      </w:pPr>
      <w:r>
        <w:rPr>
          <w:rFonts w:eastAsia="Times New Roman"/>
          <w:spacing w:val="-13"/>
          <w:sz w:val="28"/>
          <w:szCs w:val="28"/>
        </w:rPr>
        <w:t>г. Киров</w:t>
      </w:r>
    </w:p>
    <w:p w:rsidR="00E72CE6" w:rsidRDefault="00C20133">
      <w:pPr>
        <w:shd w:val="clear" w:color="auto" w:fill="FFFFFF"/>
        <w:tabs>
          <w:tab w:val="left" w:leader="underscore" w:pos="768"/>
          <w:tab w:val="left" w:leader="underscore" w:pos="2597"/>
        </w:tabs>
        <w:spacing w:line="317" w:lineRule="exact"/>
        <w:ind w:left="86"/>
      </w:pP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ab/>
        <w:t>»</w:t>
      </w:r>
      <w:r>
        <w:rPr>
          <w:rFonts w:eastAsia="Times New Roman"/>
          <w:sz w:val="28"/>
          <w:szCs w:val="28"/>
        </w:rPr>
        <w:tab/>
        <w:t>2015 года</w:t>
      </w:r>
    </w:p>
    <w:p w:rsidR="00C20133" w:rsidRDefault="00C20133">
      <w:pPr>
        <w:shd w:val="clear" w:color="auto" w:fill="FFFFFF"/>
        <w:spacing w:line="317" w:lineRule="exact"/>
        <w:ind w:left="77"/>
      </w:pPr>
      <w:r>
        <w:rPr>
          <w:rFonts w:eastAsia="Times New Roman"/>
          <w:sz w:val="28"/>
          <w:szCs w:val="28"/>
        </w:rPr>
        <w:t>№</w:t>
      </w:r>
    </w:p>
    <w:sectPr w:rsidR="00C20133" w:rsidSect="00E72CE6">
      <w:pgSz w:w="11909" w:h="16834"/>
      <w:pgMar w:top="1440" w:right="958" w:bottom="720" w:left="1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2534"/>
    <w:multiLevelType w:val="singleLevel"/>
    <w:tmpl w:val="09A41DB6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>
    <w:nsid w:val="3C9849A7"/>
    <w:multiLevelType w:val="singleLevel"/>
    <w:tmpl w:val="D32CC114"/>
    <w:lvl w:ilvl="0">
      <w:start w:val="3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44E00783"/>
    <w:multiLevelType w:val="singleLevel"/>
    <w:tmpl w:val="AD10D578"/>
    <w:lvl w:ilvl="0">
      <w:start w:val="7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">
    <w:nsid w:val="506F0596"/>
    <w:multiLevelType w:val="singleLevel"/>
    <w:tmpl w:val="09264500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74934"/>
    <w:rsid w:val="00274934"/>
    <w:rsid w:val="00890E9F"/>
    <w:rsid w:val="00C20133"/>
    <w:rsid w:val="00E7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E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1024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zhirnikova_vv</dc:creator>
  <cp:lastModifiedBy>agalakova_ev</cp:lastModifiedBy>
  <cp:revision>2</cp:revision>
  <dcterms:created xsi:type="dcterms:W3CDTF">2015-11-05T13:22:00Z</dcterms:created>
  <dcterms:modified xsi:type="dcterms:W3CDTF">2015-11-05T13:37:00Z</dcterms:modified>
</cp:coreProperties>
</file>